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9FA8A" w14:textId="5DC9F76F" w:rsidR="00C415DE" w:rsidRDefault="00606B07" w:rsidP="00606B07">
      <w:pPr>
        <w:tabs>
          <w:tab w:val="left" w:pos="9639"/>
        </w:tabs>
        <w:ind w:left="284" w:right="-142"/>
        <w:rPr>
          <w:noProof/>
        </w:rPr>
      </w:pPr>
      <w:bookmarkStart w:id="0" w:name="_GoBack"/>
      <w:bookmarkEnd w:id="0"/>
      <w:r>
        <w:rPr>
          <w:noProof/>
          <w:lang w:val="fr-CH" w:eastAsia="fr-CH"/>
        </w:rPr>
        <w:drawing>
          <wp:anchor distT="0" distB="0" distL="114300" distR="114300" simplePos="0" relativeHeight="252086272" behindDoc="0" locked="0" layoutInCell="1" allowOverlap="1" wp14:anchorId="3C4FA030" wp14:editId="5D195830">
            <wp:simplePos x="0" y="0"/>
            <wp:positionH relativeFrom="margin">
              <wp:posOffset>3835400</wp:posOffset>
            </wp:positionH>
            <wp:positionV relativeFrom="margin">
              <wp:posOffset>-114935</wp:posOffset>
            </wp:positionV>
            <wp:extent cx="2279650" cy="1073150"/>
            <wp:effectExtent l="19050" t="19050" r="25400" b="12700"/>
            <wp:wrapSquare wrapText="bothSides"/>
            <wp:docPr id="13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279650" cy="1073150"/>
                    </a:xfrm>
                    <a:prstGeom prst="rect">
                      <a:avLst/>
                    </a:prstGeom>
                    <a:noFill/>
                    <a:ln w="6350"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361F302A" w14:textId="28263704" w:rsidR="00B103A5" w:rsidRDefault="00045DD7" w:rsidP="00C8653A">
      <w:pPr>
        <w:tabs>
          <w:tab w:val="left" w:pos="9639"/>
        </w:tabs>
        <w:ind w:left="284" w:right="-142"/>
        <w:rPr>
          <w:noProof/>
        </w:rPr>
      </w:pPr>
      <w:bookmarkStart w:id="1" w:name="_Hlk498419216"/>
      <w:bookmarkStart w:id="2" w:name="_Hlk510108731"/>
      <w:bookmarkEnd w:id="1"/>
      <w:r>
        <w:rPr>
          <w:noProof/>
          <w:lang w:val="fr-CH" w:eastAsia="fr-CH"/>
        </w:rPr>
        <w:drawing>
          <wp:anchor distT="0" distB="0" distL="114300" distR="114300" simplePos="0" relativeHeight="252085248" behindDoc="0" locked="0" layoutInCell="1" allowOverlap="1" wp14:anchorId="3FDB0C7A" wp14:editId="04F25949">
            <wp:simplePos x="0" y="0"/>
            <wp:positionH relativeFrom="margin">
              <wp:posOffset>342900</wp:posOffset>
            </wp:positionH>
            <wp:positionV relativeFrom="paragraph">
              <wp:posOffset>32385</wp:posOffset>
            </wp:positionV>
            <wp:extent cx="6068695" cy="404622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8695" cy="4046220"/>
                    </a:xfrm>
                    <a:prstGeom prst="rect">
                      <a:avLst/>
                    </a:prstGeom>
                    <a:noFill/>
                    <a:ln>
                      <a:noFill/>
                    </a:ln>
                  </pic:spPr>
                </pic:pic>
              </a:graphicData>
            </a:graphic>
          </wp:anchor>
        </w:drawing>
      </w:r>
    </w:p>
    <w:p w14:paraId="62CA976E" w14:textId="77777777" w:rsidR="00606B07" w:rsidRDefault="00606B07" w:rsidP="00C8653A">
      <w:pPr>
        <w:pStyle w:val="TITRE20"/>
        <w:ind w:left="284" w:right="-142"/>
      </w:pPr>
    </w:p>
    <w:p w14:paraId="1C392BEC" w14:textId="77777777" w:rsidR="00606B07" w:rsidRDefault="00606B07" w:rsidP="00C8653A">
      <w:pPr>
        <w:pStyle w:val="TITRE20"/>
        <w:ind w:left="284" w:right="-142"/>
      </w:pPr>
    </w:p>
    <w:p w14:paraId="11AFCDE9" w14:textId="77777777" w:rsidR="00606B07" w:rsidRDefault="00606B07" w:rsidP="00C8653A">
      <w:pPr>
        <w:pStyle w:val="TITRE20"/>
        <w:ind w:left="284" w:right="-142"/>
      </w:pPr>
    </w:p>
    <w:p w14:paraId="30466E80" w14:textId="77777777" w:rsidR="00606B07" w:rsidRDefault="00606B07" w:rsidP="00C8653A">
      <w:pPr>
        <w:pStyle w:val="TITRE20"/>
        <w:ind w:left="284" w:right="-142"/>
      </w:pPr>
    </w:p>
    <w:p w14:paraId="2CDFBEC4" w14:textId="77777777" w:rsidR="00606B07" w:rsidRDefault="00606B07" w:rsidP="00C8653A">
      <w:pPr>
        <w:pStyle w:val="TITRE20"/>
        <w:ind w:left="284" w:right="-142"/>
      </w:pPr>
    </w:p>
    <w:p w14:paraId="67D0BD11" w14:textId="77777777" w:rsidR="00606B07" w:rsidRDefault="00606B07" w:rsidP="00C8653A">
      <w:pPr>
        <w:pStyle w:val="TITRE20"/>
        <w:ind w:left="284" w:right="-142"/>
      </w:pPr>
    </w:p>
    <w:p w14:paraId="5D72B8E1" w14:textId="77777777" w:rsidR="00606B07" w:rsidRDefault="00606B07" w:rsidP="00C8653A">
      <w:pPr>
        <w:pStyle w:val="TITRE20"/>
        <w:ind w:left="284" w:right="-142"/>
      </w:pPr>
    </w:p>
    <w:p w14:paraId="3DC8E113" w14:textId="77777777" w:rsidR="00606B07" w:rsidRDefault="00606B07" w:rsidP="00C8653A">
      <w:pPr>
        <w:pStyle w:val="TITRE20"/>
        <w:ind w:left="284" w:right="-142"/>
      </w:pPr>
    </w:p>
    <w:p w14:paraId="753E10C3" w14:textId="77777777" w:rsidR="00606B07" w:rsidRDefault="00606B07" w:rsidP="00C8653A">
      <w:pPr>
        <w:pStyle w:val="TITRE20"/>
        <w:ind w:left="284" w:right="-142"/>
      </w:pPr>
    </w:p>
    <w:p w14:paraId="09102EAB" w14:textId="77777777" w:rsidR="00606B07" w:rsidRDefault="00606B07" w:rsidP="00C8653A">
      <w:pPr>
        <w:pStyle w:val="TITRE20"/>
        <w:ind w:left="284" w:right="-142"/>
      </w:pPr>
    </w:p>
    <w:p w14:paraId="6587843C" w14:textId="2852BB43" w:rsidR="00EF2009" w:rsidRDefault="00EF2009" w:rsidP="00C8653A">
      <w:pPr>
        <w:pStyle w:val="TITRE20"/>
        <w:ind w:left="284" w:right="-142"/>
      </w:pPr>
      <w:r w:rsidRPr="00102077">
        <w:t>C</w:t>
      </w:r>
      <w:r w:rsidR="00A04F55" w:rsidRPr="00102077">
        <w:t>ROISIÈRE</w:t>
      </w:r>
    </w:p>
    <w:p w14:paraId="08E6C120" w14:textId="538B0485" w:rsidR="003D13B3" w:rsidRPr="00102077" w:rsidRDefault="003D13B3" w:rsidP="00C8653A">
      <w:pPr>
        <w:pStyle w:val="TITRE20"/>
        <w:ind w:left="284" w:right="-142"/>
      </w:pPr>
      <w:r>
        <w:t>L</w:t>
      </w:r>
      <w:r w:rsidR="00F02B09">
        <w:t>E LITTORAL</w:t>
      </w:r>
      <w:r>
        <w:t xml:space="preserve"> ATLANTIQUE,</w:t>
      </w:r>
    </w:p>
    <w:bookmarkEnd w:id="2"/>
    <w:p w14:paraId="1ABD1B70" w14:textId="1C9080A3" w:rsidR="0040536D" w:rsidRPr="00C621C4" w:rsidRDefault="00D278D0" w:rsidP="00C8653A">
      <w:pPr>
        <w:pStyle w:val="TITRE20"/>
        <w:ind w:left="284" w:right="-142"/>
      </w:pPr>
      <w:r>
        <w:t>DE LISBONNE AU HAVRE</w:t>
      </w:r>
    </w:p>
    <w:p w14:paraId="7CC8F2C7" w14:textId="305F7E83" w:rsidR="0000178A" w:rsidRDefault="00987FDE" w:rsidP="00C8653A">
      <w:pPr>
        <w:spacing w:after="0"/>
        <w:ind w:left="284" w:right="-142"/>
        <w:jc w:val="center"/>
        <w:rPr>
          <w:b/>
          <w:bCs/>
          <w:iCs/>
          <w:sz w:val="32"/>
          <w:szCs w:val="32"/>
        </w:rPr>
      </w:pPr>
      <w:r w:rsidRPr="00ED6572">
        <w:rPr>
          <w:b/>
          <w:bCs/>
          <w:iCs/>
          <w:sz w:val="32"/>
          <w:szCs w:val="32"/>
        </w:rPr>
        <w:t xml:space="preserve">Du </w:t>
      </w:r>
      <w:r w:rsidR="00466148">
        <w:rPr>
          <w:b/>
          <w:bCs/>
          <w:iCs/>
          <w:sz w:val="32"/>
          <w:szCs w:val="32"/>
        </w:rPr>
        <w:t>6 au 14 mai</w:t>
      </w:r>
      <w:r w:rsidR="0040536D" w:rsidRPr="00ED6572">
        <w:rPr>
          <w:b/>
          <w:bCs/>
          <w:iCs/>
          <w:sz w:val="32"/>
          <w:szCs w:val="32"/>
        </w:rPr>
        <w:t xml:space="preserve"> </w:t>
      </w:r>
      <w:r w:rsidRPr="00ED6572">
        <w:rPr>
          <w:b/>
          <w:bCs/>
          <w:iCs/>
          <w:sz w:val="32"/>
          <w:szCs w:val="32"/>
        </w:rPr>
        <w:t>202</w:t>
      </w:r>
      <w:r w:rsidR="0000178A">
        <w:rPr>
          <w:b/>
          <w:bCs/>
          <w:iCs/>
          <w:sz w:val="32"/>
          <w:szCs w:val="32"/>
        </w:rPr>
        <w:t>2</w:t>
      </w:r>
    </w:p>
    <w:p w14:paraId="3834CB67" w14:textId="7AFB757B" w:rsidR="00102077" w:rsidRPr="00C415DE" w:rsidRDefault="00987FDE" w:rsidP="00C8653A">
      <w:pPr>
        <w:spacing w:after="0"/>
        <w:ind w:left="284" w:right="-142"/>
        <w:jc w:val="center"/>
        <w:rPr>
          <w:iCs/>
          <w:sz w:val="32"/>
          <w:szCs w:val="32"/>
        </w:rPr>
      </w:pPr>
      <w:r w:rsidRPr="00C621C4">
        <w:rPr>
          <w:iCs/>
          <w:sz w:val="32"/>
          <w:szCs w:val="32"/>
        </w:rPr>
        <w:t>(</w:t>
      </w:r>
      <w:r w:rsidR="00A1507C">
        <w:rPr>
          <w:iCs/>
          <w:sz w:val="32"/>
          <w:szCs w:val="32"/>
        </w:rPr>
        <w:t>9</w:t>
      </w:r>
      <w:r w:rsidR="00B103A5" w:rsidRPr="00C621C4">
        <w:rPr>
          <w:iCs/>
          <w:sz w:val="32"/>
          <w:szCs w:val="32"/>
        </w:rPr>
        <w:t xml:space="preserve"> jours</w:t>
      </w:r>
      <w:r w:rsidR="00C621C4">
        <w:rPr>
          <w:iCs/>
          <w:sz w:val="32"/>
          <w:szCs w:val="32"/>
        </w:rPr>
        <w:t>-</w:t>
      </w:r>
      <w:r w:rsidR="00A1507C">
        <w:rPr>
          <w:iCs/>
          <w:sz w:val="32"/>
          <w:szCs w:val="32"/>
        </w:rPr>
        <w:t>8</w:t>
      </w:r>
      <w:r w:rsidR="00B103A5" w:rsidRPr="00C621C4">
        <w:rPr>
          <w:iCs/>
          <w:sz w:val="32"/>
          <w:szCs w:val="32"/>
        </w:rPr>
        <w:t xml:space="preserve"> nuits</w:t>
      </w:r>
      <w:r w:rsidRPr="00C621C4">
        <w:rPr>
          <w:iCs/>
          <w:sz w:val="32"/>
          <w:szCs w:val="32"/>
        </w:rPr>
        <w:t>)</w:t>
      </w:r>
    </w:p>
    <w:p w14:paraId="53B3BB37" w14:textId="77777777" w:rsidR="00C415DE" w:rsidRDefault="00C415DE" w:rsidP="00C8653A">
      <w:pPr>
        <w:spacing w:after="0"/>
        <w:ind w:left="284" w:right="-142"/>
        <w:jc w:val="center"/>
        <w:rPr>
          <w:b/>
          <w:bCs/>
          <w:iCs/>
          <w:sz w:val="32"/>
          <w:szCs w:val="32"/>
        </w:rPr>
      </w:pPr>
    </w:p>
    <w:p w14:paraId="623B6ED3" w14:textId="240B8D5E" w:rsidR="00B103A5" w:rsidRPr="00EC027C" w:rsidRDefault="00A04F55" w:rsidP="00C8653A">
      <w:pPr>
        <w:pStyle w:val="TITRE20"/>
        <w:ind w:left="284" w:right="-142"/>
      </w:pPr>
      <w:r w:rsidRPr="00EC027C">
        <w:t>TARIFS INDIVIDUELS 202</w:t>
      </w:r>
      <w:r w:rsidR="0000178A">
        <w:t>2</w:t>
      </w:r>
    </w:p>
    <w:p w14:paraId="1D17740A" w14:textId="075B3E92" w:rsidR="00781103" w:rsidRDefault="0040536D" w:rsidP="00C8653A">
      <w:pPr>
        <w:ind w:left="284" w:right="-142"/>
      </w:pPr>
      <w:r>
        <w:rPr>
          <w:rFonts w:ascii="Cambria" w:eastAsia="Times New Roman" w:hAnsi="Cambria"/>
          <w:b/>
          <w:noProof/>
          <w:color w:val="1054A6"/>
          <w:spacing w:val="4"/>
          <w:sz w:val="36"/>
          <w:szCs w:val="36"/>
          <w:u w:val="single"/>
          <w:lang w:val="fr-CH" w:eastAsia="fr-CH"/>
        </w:rPr>
        <w:drawing>
          <wp:anchor distT="0" distB="0" distL="114300" distR="114300" simplePos="0" relativeHeight="251765760" behindDoc="0" locked="0" layoutInCell="1" allowOverlap="1" wp14:anchorId="1EDD614D" wp14:editId="1485B7EF">
            <wp:simplePos x="0" y="0"/>
            <wp:positionH relativeFrom="column">
              <wp:posOffset>1609725</wp:posOffset>
            </wp:positionH>
            <wp:positionV relativeFrom="paragraph">
              <wp:posOffset>43815</wp:posOffset>
            </wp:positionV>
            <wp:extent cx="3610610" cy="2374900"/>
            <wp:effectExtent l="19050" t="19050" r="27940" b="2540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610610" cy="23749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D6448" w14:textId="0DEE3B07" w:rsidR="00A04F55" w:rsidRDefault="00A04F55" w:rsidP="00C8653A">
      <w:pPr>
        <w:ind w:left="284" w:right="-142"/>
        <w:jc w:val="center"/>
        <w:rPr>
          <w:rFonts w:ascii="Cambria" w:eastAsia="Times New Roman" w:hAnsi="Cambria"/>
          <w:b/>
          <w:color w:val="1054A6"/>
          <w:spacing w:val="4"/>
          <w:sz w:val="36"/>
          <w:szCs w:val="36"/>
          <w:u w:val="single"/>
          <w:lang w:eastAsia="fr-FR"/>
        </w:rPr>
      </w:pPr>
    </w:p>
    <w:p w14:paraId="14FB26DC" w14:textId="77777777" w:rsidR="00A04F55" w:rsidRDefault="00A04F55" w:rsidP="00C8653A">
      <w:pPr>
        <w:ind w:left="284" w:right="-142"/>
        <w:jc w:val="center"/>
        <w:rPr>
          <w:rFonts w:ascii="Cambria" w:eastAsia="Times New Roman" w:hAnsi="Cambria"/>
          <w:b/>
          <w:color w:val="1054A6"/>
          <w:spacing w:val="4"/>
          <w:sz w:val="36"/>
          <w:szCs w:val="36"/>
          <w:u w:val="single"/>
          <w:lang w:eastAsia="fr-FR"/>
        </w:rPr>
      </w:pPr>
    </w:p>
    <w:p w14:paraId="73964093" w14:textId="06CB3903" w:rsidR="00A04F55" w:rsidRDefault="00A04F55" w:rsidP="00C8653A">
      <w:pPr>
        <w:ind w:left="284" w:right="-142"/>
        <w:rPr>
          <w:rFonts w:ascii="Cambria" w:eastAsia="Times New Roman" w:hAnsi="Cambria"/>
          <w:b/>
          <w:color w:val="1054A6"/>
          <w:spacing w:val="4"/>
          <w:sz w:val="36"/>
          <w:szCs w:val="36"/>
          <w:u w:val="single"/>
          <w:lang w:eastAsia="fr-FR"/>
        </w:rPr>
      </w:pPr>
    </w:p>
    <w:p w14:paraId="3D56EBC0" w14:textId="0223F9FA" w:rsidR="003D13B3" w:rsidRDefault="003D13B3" w:rsidP="00C8653A">
      <w:pPr>
        <w:ind w:left="284" w:right="-142"/>
        <w:rPr>
          <w:rFonts w:ascii="Cambria" w:eastAsia="Times New Roman" w:hAnsi="Cambria"/>
          <w:b/>
          <w:color w:val="1054A6"/>
          <w:spacing w:val="4"/>
          <w:sz w:val="36"/>
          <w:szCs w:val="36"/>
          <w:u w:val="single"/>
          <w:lang w:eastAsia="fr-FR"/>
        </w:rPr>
      </w:pPr>
    </w:p>
    <w:p w14:paraId="3939A2E5" w14:textId="77777777" w:rsidR="003D13B3" w:rsidRDefault="003D13B3" w:rsidP="00C8653A">
      <w:pPr>
        <w:ind w:left="284" w:right="-142"/>
        <w:rPr>
          <w:rFonts w:ascii="Cambria" w:eastAsia="Times New Roman" w:hAnsi="Cambria"/>
          <w:b/>
          <w:color w:val="1054A6"/>
          <w:spacing w:val="4"/>
          <w:sz w:val="36"/>
          <w:szCs w:val="36"/>
          <w:u w:val="single"/>
          <w:lang w:eastAsia="fr-FR"/>
        </w:rPr>
      </w:pPr>
    </w:p>
    <w:p w14:paraId="1EA1148C" w14:textId="249E1448" w:rsidR="003D13B3" w:rsidRPr="003D13B3" w:rsidRDefault="003D13B3" w:rsidP="003D13B3">
      <w:pPr>
        <w:tabs>
          <w:tab w:val="left" w:pos="5745"/>
        </w:tabs>
        <w:rPr>
          <w:lang w:eastAsia="fr-FR"/>
        </w:rPr>
      </w:pPr>
      <w:r>
        <w:rPr>
          <w:lang w:eastAsia="fr-FR"/>
        </w:rPr>
        <w:tab/>
      </w:r>
    </w:p>
    <w:p w14:paraId="42ED8013" w14:textId="3A423AE0" w:rsidR="00606B07" w:rsidRPr="00B103A5" w:rsidRDefault="00B103A5" w:rsidP="003D13B3">
      <w:pPr>
        <w:pStyle w:val="TITRE20"/>
        <w:ind w:left="284" w:right="-142"/>
      </w:pPr>
      <w:r w:rsidRPr="00B103A5">
        <w:sym w:font="Wingdings 2" w:char="F065"/>
      </w:r>
      <w:r w:rsidR="00A04F55" w:rsidRPr="00B103A5">
        <w:t xml:space="preserve"> </w:t>
      </w:r>
      <w:r w:rsidR="00C16C83">
        <w:t xml:space="preserve">À </w:t>
      </w:r>
      <w:r w:rsidR="00A04F55" w:rsidRPr="00B103A5">
        <w:t xml:space="preserve">BORD DU </w:t>
      </w:r>
      <w:r w:rsidR="00A04F55">
        <w:t>WORLD EXPLORER</w:t>
      </w:r>
      <w:r w:rsidR="00A04F55" w:rsidRPr="00B103A5">
        <w:t xml:space="preserve"> </w:t>
      </w:r>
      <w:r w:rsidRPr="00B103A5">
        <w:sym w:font="Wingdings 2" w:char="F067"/>
      </w:r>
    </w:p>
    <w:p w14:paraId="49005B48" w14:textId="29851440" w:rsidR="00B103A5" w:rsidRPr="00102077" w:rsidRDefault="00781103" w:rsidP="006B3134">
      <w:pPr>
        <w:pStyle w:val="TITRE1"/>
        <w:ind w:left="284" w:right="-142"/>
      </w:pPr>
      <w:bookmarkStart w:id="3" w:name="_Hlk533601731"/>
      <w:r w:rsidRPr="00102077">
        <w:lastRenderedPageBreak/>
        <w:t>DATE</w:t>
      </w:r>
      <w:r w:rsidR="00A73434">
        <w:t>S</w:t>
      </w:r>
      <w:r w:rsidRPr="00102077">
        <w:t xml:space="preserve"> ET ESCALEs</w:t>
      </w:r>
    </w:p>
    <w:p w14:paraId="3E15F8D9" w14:textId="1E4597B1" w:rsidR="000E5C4C" w:rsidRPr="00953C68" w:rsidRDefault="00987FDE" w:rsidP="00953C68">
      <w:pPr>
        <w:spacing w:after="0"/>
        <w:ind w:left="284" w:right="-142"/>
        <w:jc w:val="center"/>
        <w:rPr>
          <w:rFonts w:ascii="Cambria" w:hAnsi="Cambria"/>
          <w:b/>
          <w:bCs/>
          <w:iCs/>
          <w:sz w:val="36"/>
          <w:szCs w:val="36"/>
        </w:rPr>
      </w:pPr>
      <w:r w:rsidRPr="000E5C4C">
        <w:rPr>
          <w:rFonts w:ascii="Cambria" w:hAnsi="Cambria"/>
          <w:b/>
          <w:bCs/>
          <w:iCs/>
          <w:sz w:val="36"/>
          <w:szCs w:val="36"/>
        </w:rPr>
        <w:t>Au départ de Paris</w:t>
      </w:r>
    </w:p>
    <w:p w14:paraId="29F87615" w14:textId="372F5C7F" w:rsidR="00DA0D73" w:rsidRPr="0000178A" w:rsidRDefault="00B8688F" w:rsidP="0000178A">
      <w:pPr>
        <w:spacing w:after="0"/>
        <w:ind w:left="284" w:right="-142"/>
        <w:jc w:val="center"/>
        <w:rPr>
          <w:rFonts w:ascii="Cambria" w:hAnsi="Cambria"/>
          <w:iCs/>
          <w:sz w:val="24"/>
          <w:szCs w:val="24"/>
        </w:rPr>
      </w:pPr>
      <w:r w:rsidRPr="00A04F55">
        <w:rPr>
          <w:rFonts w:ascii="Cambria" w:hAnsi="Cambria"/>
          <w:iCs/>
          <w:sz w:val="36"/>
          <w:szCs w:val="36"/>
        </w:rPr>
        <w:t xml:space="preserve">Du </w:t>
      </w:r>
      <w:r w:rsidR="00466148">
        <w:rPr>
          <w:rFonts w:ascii="Cambria" w:hAnsi="Cambria"/>
          <w:iCs/>
          <w:sz w:val="36"/>
          <w:szCs w:val="36"/>
        </w:rPr>
        <w:t>6 au 14 mai</w:t>
      </w:r>
      <w:r w:rsidR="0040536D">
        <w:rPr>
          <w:rFonts w:ascii="Cambria" w:hAnsi="Cambria"/>
          <w:iCs/>
          <w:sz w:val="36"/>
          <w:szCs w:val="36"/>
        </w:rPr>
        <w:t xml:space="preserve"> </w:t>
      </w:r>
      <w:r w:rsidR="00A04F55" w:rsidRPr="00A04F55">
        <w:rPr>
          <w:rFonts w:ascii="Cambria" w:hAnsi="Cambria"/>
          <w:iCs/>
          <w:sz w:val="36"/>
          <w:szCs w:val="36"/>
        </w:rPr>
        <w:t>202</w:t>
      </w:r>
      <w:r w:rsidR="0000178A">
        <w:rPr>
          <w:rFonts w:ascii="Cambria" w:hAnsi="Cambria"/>
          <w:iCs/>
          <w:sz w:val="36"/>
          <w:szCs w:val="36"/>
        </w:rPr>
        <w:t>2</w:t>
      </w:r>
    </w:p>
    <w:p w14:paraId="7A5CED5A" w14:textId="64788D71" w:rsidR="0000178A" w:rsidRPr="0000178A" w:rsidRDefault="0000178A" w:rsidP="0000178A">
      <w:pPr>
        <w:spacing w:after="0"/>
        <w:ind w:left="284" w:right="-142"/>
        <w:jc w:val="center"/>
        <w:rPr>
          <w:rFonts w:ascii="Cambria" w:hAnsi="Cambria"/>
          <w:iCs/>
          <w:sz w:val="24"/>
          <w:szCs w:val="24"/>
        </w:rPr>
      </w:pPr>
    </w:p>
    <w:tbl>
      <w:tblPr>
        <w:tblpPr w:leftFromText="141" w:rightFromText="141" w:vertAnchor="text" w:horzAnchor="page" w:tblpX="1134" w:tblpY="58"/>
        <w:tblW w:w="46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2330"/>
        <w:gridCol w:w="3767"/>
        <w:gridCol w:w="1172"/>
        <w:gridCol w:w="1144"/>
      </w:tblGrid>
      <w:tr w:rsidR="00C415DE" w:rsidRPr="008B40E3" w14:paraId="0CD66BE8" w14:textId="77777777" w:rsidTr="00622774">
        <w:trPr>
          <w:trHeight w:val="275"/>
        </w:trPr>
        <w:tc>
          <w:tcPr>
            <w:tcW w:w="728" w:type="pct"/>
            <w:tcBorders>
              <w:bottom w:val="single" w:sz="4" w:space="0" w:color="auto"/>
              <w:right w:val="nil"/>
            </w:tcBorders>
            <w:shd w:val="clear" w:color="auto" w:fill="1054A6"/>
          </w:tcPr>
          <w:p w14:paraId="01B83C66" w14:textId="77777777" w:rsidR="00C415DE" w:rsidRPr="006177C1" w:rsidRDefault="00C415DE" w:rsidP="00622774">
            <w:pPr>
              <w:spacing w:after="0" w:line="240" w:lineRule="auto"/>
              <w:jc w:val="center"/>
              <w:rPr>
                <w:color w:val="FFFFFF" w:themeColor="background1"/>
              </w:rPr>
            </w:pPr>
            <w:r w:rsidRPr="006177C1">
              <w:rPr>
                <w:color w:val="FFFFFF" w:themeColor="background1"/>
              </w:rPr>
              <w:t xml:space="preserve">Jour </w:t>
            </w:r>
          </w:p>
        </w:tc>
        <w:tc>
          <w:tcPr>
            <w:tcW w:w="1183" w:type="pct"/>
            <w:tcBorders>
              <w:left w:val="nil"/>
              <w:bottom w:val="single" w:sz="4" w:space="0" w:color="auto"/>
              <w:right w:val="nil"/>
            </w:tcBorders>
            <w:shd w:val="clear" w:color="auto" w:fill="1054A6"/>
          </w:tcPr>
          <w:p w14:paraId="13F1B461" w14:textId="77777777" w:rsidR="00C415DE" w:rsidRPr="006177C1" w:rsidRDefault="00C415DE" w:rsidP="00622774">
            <w:pPr>
              <w:spacing w:after="0" w:line="240" w:lineRule="auto"/>
              <w:jc w:val="center"/>
              <w:rPr>
                <w:color w:val="FFFFFF" w:themeColor="background1"/>
              </w:rPr>
            </w:pPr>
            <w:r>
              <w:rPr>
                <w:color w:val="FFFFFF" w:themeColor="background1"/>
              </w:rPr>
              <w:t>Date</w:t>
            </w:r>
          </w:p>
        </w:tc>
        <w:tc>
          <w:tcPr>
            <w:tcW w:w="1913" w:type="pct"/>
            <w:tcBorders>
              <w:left w:val="nil"/>
              <w:bottom w:val="single" w:sz="4" w:space="0" w:color="auto"/>
              <w:right w:val="nil"/>
            </w:tcBorders>
            <w:shd w:val="clear" w:color="auto" w:fill="1054A6"/>
          </w:tcPr>
          <w:p w14:paraId="3AA19DDF" w14:textId="77777777" w:rsidR="00C415DE" w:rsidRPr="006177C1" w:rsidRDefault="00C415DE" w:rsidP="00622774">
            <w:pPr>
              <w:spacing w:after="0" w:line="240" w:lineRule="auto"/>
              <w:jc w:val="center"/>
              <w:rPr>
                <w:color w:val="FFFFFF" w:themeColor="background1"/>
              </w:rPr>
            </w:pPr>
            <w:r w:rsidRPr="006177C1">
              <w:rPr>
                <w:color w:val="FFFFFF" w:themeColor="background1"/>
              </w:rPr>
              <w:t>Escale</w:t>
            </w:r>
          </w:p>
        </w:tc>
        <w:tc>
          <w:tcPr>
            <w:tcW w:w="595" w:type="pct"/>
            <w:tcBorders>
              <w:left w:val="nil"/>
              <w:bottom w:val="single" w:sz="4" w:space="0" w:color="auto"/>
              <w:right w:val="nil"/>
            </w:tcBorders>
            <w:shd w:val="clear" w:color="auto" w:fill="1054A6"/>
          </w:tcPr>
          <w:p w14:paraId="65323A11" w14:textId="77777777" w:rsidR="00C415DE" w:rsidRPr="006177C1" w:rsidRDefault="00C415DE" w:rsidP="00622774">
            <w:pPr>
              <w:spacing w:after="0" w:line="240" w:lineRule="auto"/>
              <w:jc w:val="center"/>
              <w:rPr>
                <w:color w:val="FFFFFF" w:themeColor="background1"/>
              </w:rPr>
            </w:pPr>
            <w:r w:rsidRPr="006177C1">
              <w:rPr>
                <w:color w:val="FFFFFF" w:themeColor="background1"/>
              </w:rPr>
              <w:t>Arrivée</w:t>
            </w:r>
          </w:p>
        </w:tc>
        <w:tc>
          <w:tcPr>
            <w:tcW w:w="581" w:type="pct"/>
            <w:tcBorders>
              <w:left w:val="nil"/>
              <w:bottom w:val="single" w:sz="4" w:space="0" w:color="auto"/>
            </w:tcBorders>
            <w:shd w:val="clear" w:color="auto" w:fill="1054A6"/>
          </w:tcPr>
          <w:p w14:paraId="52EA9802" w14:textId="77777777" w:rsidR="00C415DE" w:rsidRPr="006177C1" w:rsidRDefault="00C415DE" w:rsidP="00622774">
            <w:pPr>
              <w:spacing w:after="0" w:line="240" w:lineRule="auto"/>
              <w:jc w:val="center"/>
              <w:rPr>
                <w:color w:val="FFFFFF" w:themeColor="background1"/>
              </w:rPr>
            </w:pPr>
            <w:r w:rsidRPr="006177C1">
              <w:rPr>
                <w:color w:val="FFFFFF" w:themeColor="background1"/>
              </w:rPr>
              <w:t>Départ</w:t>
            </w:r>
          </w:p>
        </w:tc>
      </w:tr>
      <w:tr w:rsidR="00C415DE" w:rsidRPr="008B40E3" w14:paraId="5B5AAFE6" w14:textId="77777777" w:rsidTr="00622774">
        <w:trPr>
          <w:trHeight w:val="58"/>
        </w:trPr>
        <w:tc>
          <w:tcPr>
            <w:tcW w:w="728" w:type="pct"/>
            <w:tcBorders>
              <w:right w:val="nil"/>
            </w:tcBorders>
          </w:tcPr>
          <w:p w14:paraId="18F65B55" w14:textId="77777777" w:rsidR="00C415DE" w:rsidRPr="008B40E3" w:rsidRDefault="00C415DE" w:rsidP="00622774">
            <w:pPr>
              <w:jc w:val="center"/>
            </w:pPr>
            <w:r>
              <w:t>1</w:t>
            </w:r>
          </w:p>
        </w:tc>
        <w:tc>
          <w:tcPr>
            <w:tcW w:w="1183" w:type="pct"/>
            <w:tcBorders>
              <w:left w:val="nil"/>
              <w:right w:val="nil"/>
            </w:tcBorders>
            <w:shd w:val="clear" w:color="auto" w:fill="auto"/>
            <w:noWrap/>
            <w:vAlign w:val="center"/>
          </w:tcPr>
          <w:p w14:paraId="3E1A7A43" w14:textId="562EF96B" w:rsidR="00C415DE"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Vendredi 6 mai</w:t>
            </w:r>
          </w:p>
        </w:tc>
        <w:tc>
          <w:tcPr>
            <w:tcW w:w="1913" w:type="pct"/>
            <w:tcBorders>
              <w:left w:val="nil"/>
              <w:right w:val="nil"/>
            </w:tcBorders>
            <w:vAlign w:val="center"/>
          </w:tcPr>
          <w:p w14:paraId="18D12087" w14:textId="09D1E750" w:rsidR="00C415DE"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Lisbonne (Portugal)</w:t>
            </w:r>
          </w:p>
        </w:tc>
        <w:tc>
          <w:tcPr>
            <w:tcW w:w="595" w:type="pct"/>
            <w:tcBorders>
              <w:left w:val="nil"/>
              <w:right w:val="nil"/>
            </w:tcBorders>
            <w:shd w:val="clear" w:color="auto" w:fill="auto"/>
            <w:vAlign w:val="center"/>
          </w:tcPr>
          <w:p w14:paraId="29D999C2" w14:textId="77777777" w:rsidR="00C415DE" w:rsidRPr="00EE79ED" w:rsidRDefault="00C415DE" w:rsidP="00622774">
            <w:pPr>
              <w:spacing w:after="0" w:line="240" w:lineRule="auto"/>
              <w:jc w:val="center"/>
            </w:pPr>
          </w:p>
        </w:tc>
        <w:tc>
          <w:tcPr>
            <w:tcW w:w="581" w:type="pct"/>
            <w:tcBorders>
              <w:left w:val="nil"/>
            </w:tcBorders>
            <w:shd w:val="clear" w:color="auto" w:fill="auto"/>
            <w:vAlign w:val="center"/>
          </w:tcPr>
          <w:p w14:paraId="1BEC8298" w14:textId="336DFA0E" w:rsidR="00C415DE" w:rsidRPr="00EE79ED" w:rsidRDefault="00C415DE" w:rsidP="00622774">
            <w:pPr>
              <w:spacing w:after="0" w:line="240" w:lineRule="auto"/>
              <w:jc w:val="center"/>
            </w:pPr>
          </w:p>
        </w:tc>
      </w:tr>
      <w:tr w:rsidR="00466148" w:rsidRPr="008B40E3" w14:paraId="3DCC239D" w14:textId="77777777" w:rsidTr="00622774">
        <w:trPr>
          <w:trHeight w:val="58"/>
        </w:trPr>
        <w:tc>
          <w:tcPr>
            <w:tcW w:w="728" w:type="pct"/>
            <w:tcBorders>
              <w:right w:val="nil"/>
            </w:tcBorders>
          </w:tcPr>
          <w:p w14:paraId="411AEA9D" w14:textId="77777777" w:rsidR="00466148" w:rsidRPr="008B40E3" w:rsidRDefault="00466148" w:rsidP="00622774">
            <w:pPr>
              <w:jc w:val="center"/>
            </w:pPr>
            <w:r>
              <w:t>2</w:t>
            </w:r>
          </w:p>
        </w:tc>
        <w:tc>
          <w:tcPr>
            <w:tcW w:w="1183" w:type="pct"/>
            <w:tcBorders>
              <w:left w:val="nil"/>
              <w:right w:val="nil"/>
            </w:tcBorders>
            <w:shd w:val="clear" w:color="auto" w:fill="auto"/>
            <w:noWrap/>
            <w:vAlign w:val="center"/>
          </w:tcPr>
          <w:p w14:paraId="40A75DA1" w14:textId="1A88CCA9"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Samedi 7 mai</w:t>
            </w:r>
          </w:p>
        </w:tc>
        <w:tc>
          <w:tcPr>
            <w:tcW w:w="1913" w:type="pct"/>
            <w:tcBorders>
              <w:left w:val="nil"/>
              <w:right w:val="nil"/>
            </w:tcBorders>
            <w:vAlign w:val="center"/>
          </w:tcPr>
          <w:p w14:paraId="6FBFC619" w14:textId="4FDE89DF"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Lisbonne</w:t>
            </w:r>
          </w:p>
        </w:tc>
        <w:tc>
          <w:tcPr>
            <w:tcW w:w="595" w:type="pct"/>
            <w:tcBorders>
              <w:top w:val="nil"/>
              <w:left w:val="nil"/>
              <w:bottom w:val="single" w:sz="4" w:space="0" w:color="auto"/>
              <w:right w:val="nil"/>
            </w:tcBorders>
            <w:shd w:val="clear" w:color="auto" w:fill="auto"/>
            <w:vAlign w:val="center"/>
          </w:tcPr>
          <w:p w14:paraId="3C10B07A" w14:textId="7A89A6D4" w:rsidR="00466148" w:rsidRPr="00EE79ED" w:rsidRDefault="00466148" w:rsidP="00622774">
            <w:pPr>
              <w:spacing w:after="0" w:line="240" w:lineRule="auto"/>
              <w:jc w:val="center"/>
            </w:pPr>
          </w:p>
        </w:tc>
        <w:tc>
          <w:tcPr>
            <w:tcW w:w="581" w:type="pct"/>
            <w:tcBorders>
              <w:left w:val="nil"/>
            </w:tcBorders>
            <w:shd w:val="clear" w:color="auto" w:fill="auto"/>
            <w:vAlign w:val="center"/>
          </w:tcPr>
          <w:p w14:paraId="76733BDA" w14:textId="13F897FA" w:rsidR="00466148" w:rsidRPr="00EE79ED" w:rsidRDefault="00466148" w:rsidP="00622774">
            <w:pPr>
              <w:spacing w:after="0" w:line="240" w:lineRule="auto"/>
              <w:jc w:val="center"/>
            </w:pPr>
            <w:r>
              <w:t>1</w:t>
            </w:r>
            <w:r w:rsidR="0077161F">
              <w:t>6</w:t>
            </w:r>
            <w:r>
              <w:t>h</w:t>
            </w:r>
            <w:r w:rsidR="0077161F">
              <w:t>3</w:t>
            </w:r>
            <w:r>
              <w:t>0</w:t>
            </w:r>
          </w:p>
        </w:tc>
      </w:tr>
      <w:tr w:rsidR="00466148" w:rsidRPr="008B40E3" w14:paraId="3CF75518" w14:textId="77777777" w:rsidTr="00622774">
        <w:trPr>
          <w:trHeight w:val="58"/>
        </w:trPr>
        <w:tc>
          <w:tcPr>
            <w:tcW w:w="728" w:type="pct"/>
            <w:tcBorders>
              <w:right w:val="nil"/>
            </w:tcBorders>
          </w:tcPr>
          <w:p w14:paraId="5B7F1CF8" w14:textId="77777777" w:rsidR="00466148" w:rsidRPr="008B40E3" w:rsidRDefault="00466148" w:rsidP="00622774">
            <w:pPr>
              <w:jc w:val="center"/>
            </w:pPr>
            <w:r>
              <w:t>3</w:t>
            </w:r>
          </w:p>
        </w:tc>
        <w:tc>
          <w:tcPr>
            <w:tcW w:w="1183" w:type="pct"/>
            <w:tcBorders>
              <w:left w:val="nil"/>
              <w:right w:val="nil"/>
            </w:tcBorders>
            <w:shd w:val="clear" w:color="auto" w:fill="auto"/>
            <w:noWrap/>
            <w:vAlign w:val="center"/>
          </w:tcPr>
          <w:p w14:paraId="36873541" w14:textId="386CC850"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Dimanche 8 mai</w:t>
            </w:r>
          </w:p>
        </w:tc>
        <w:tc>
          <w:tcPr>
            <w:tcW w:w="1913" w:type="pct"/>
            <w:tcBorders>
              <w:left w:val="nil"/>
              <w:right w:val="nil"/>
            </w:tcBorders>
            <w:vAlign w:val="center"/>
          </w:tcPr>
          <w:p w14:paraId="7C12CC50" w14:textId="643A006F"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Porto</w:t>
            </w:r>
          </w:p>
        </w:tc>
        <w:tc>
          <w:tcPr>
            <w:tcW w:w="595" w:type="pct"/>
            <w:tcBorders>
              <w:top w:val="single" w:sz="4" w:space="0" w:color="auto"/>
              <w:left w:val="nil"/>
              <w:bottom w:val="nil"/>
              <w:right w:val="nil"/>
            </w:tcBorders>
            <w:shd w:val="clear" w:color="auto" w:fill="auto"/>
            <w:vAlign w:val="center"/>
          </w:tcPr>
          <w:p w14:paraId="569D9F71" w14:textId="4E90FF44" w:rsidR="00466148" w:rsidRPr="00EE79ED" w:rsidRDefault="00466148" w:rsidP="00622774">
            <w:pPr>
              <w:spacing w:after="0" w:line="240" w:lineRule="auto"/>
              <w:jc w:val="center"/>
            </w:pPr>
            <w:r>
              <w:t>09h30</w:t>
            </w:r>
          </w:p>
        </w:tc>
        <w:tc>
          <w:tcPr>
            <w:tcW w:w="581" w:type="pct"/>
            <w:tcBorders>
              <w:left w:val="nil"/>
            </w:tcBorders>
            <w:shd w:val="clear" w:color="auto" w:fill="auto"/>
            <w:vAlign w:val="center"/>
          </w:tcPr>
          <w:p w14:paraId="246B21AB" w14:textId="266616DD" w:rsidR="00466148" w:rsidRPr="00EE79ED" w:rsidRDefault="00466148" w:rsidP="00622774">
            <w:pPr>
              <w:spacing w:after="0" w:line="240" w:lineRule="auto"/>
              <w:jc w:val="center"/>
            </w:pPr>
            <w:r>
              <w:t>17h00</w:t>
            </w:r>
          </w:p>
        </w:tc>
      </w:tr>
      <w:tr w:rsidR="00466148" w:rsidRPr="008B40E3" w14:paraId="391C90A8" w14:textId="77777777" w:rsidTr="00622774">
        <w:trPr>
          <w:trHeight w:val="58"/>
        </w:trPr>
        <w:tc>
          <w:tcPr>
            <w:tcW w:w="728" w:type="pct"/>
            <w:tcBorders>
              <w:right w:val="nil"/>
            </w:tcBorders>
          </w:tcPr>
          <w:p w14:paraId="7788477E" w14:textId="77777777" w:rsidR="00466148" w:rsidRPr="008B40E3" w:rsidRDefault="00466148" w:rsidP="00622774">
            <w:pPr>
              <w:jc w:val="center"/>
            </w:pPr>
            <w:r>
              <w:t>4</w:t>
            </w:r>
          </w:p>
        </w:tc>
        <w:tc>
          <w:tcPr>
            <w:tcW w:w="1183" w:type="pct"/>
            <w:tcBorders>
              <w:left w:val="nil"/>
              <w:right w:val="nil"/>
            </w:tcBorders>
            <w:shd w:val="clear" w:color="auto" w:fill="auto"/>
            <w:noWrap/>
            <w:vAlign w:val="center"/>
          </w:tcPr>
          <w:p w14:paraId="422B9B71" w14:textId="28A4F874"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Lundi 9 mai</w:t>
            </w:r>
          </w:p>
        </w:tc>
        <w:tc>
          <w:tcPr>
            <w:tcW w:w="1913" w:type="pct"/>
            <w:tcBorders>
              <w:left w:val="nil"/>
              <w:right w:val="nil"/>
            </w:tcBorders>
            <w:vAlign w:val="center"/>
          </w:tcPr>
          <w:p w14:paraId="1DF722D5" w14:textId="16DDC6AC" w:rsidR="00466148" w:rsidRPr="008B40E3" w:rsidRDefault="00466148" w:rsidP="00622774">
            <w:pPr>
              <w:spacing w:after="0" w:line="240" w:lineRule="auto"/>
              <w:jc w:val="center"/>
              <w:rPr>
                <w:rFonts w:eastAsia="Times New Roman"/>
                <w:b/>
                <w:bCs/>
                <w:color w:val="000000"/>
                <w:lang w:eastAsia="fr-FR"/>
              </w:rPr>
            </w:pPr>
            <w:r w:rsidRPr="00466148">
              <w:rPr>
                <w:rFonts w:eastAsia="Times New Roman"/>
                <w:b/>
                <w:bCs/>
                <w:color w:val="000000"/>
                <w:lang w:eastAsia="fr-FR"/>
              </w:rPr>
              <w:t>La Corogne</w:t>
            </w:r>
            <w:r>
              <w:rPr>
                <w:rFonts w:eastAsia="Times New Roman"/>
                <w:b/>
                <w:bCs/>
                <w:color w:val="000000"/>
                <w:lang w:eastAsia="fr-FR"/>
              </w:rPr>
              <w:t xml:space="preserve"> (Espagne)</w:t>
            </w:r>
          </w:p>
        </w:tc>
        <w:tc>
          <w:tcPr>
            <w:tcW w:w="595" w:type="pct"/>
            <w:tcBorders>
              <w:left w:val="nil"/>
              <w:right w:val="nil"/>
            </w:tcBorders>
            <w:shd w:val="clear" w:color="auto" w:fill="auto"/>
            <w:vAlign w:val="center"/>
          </w:tcPr>
          <w:p w14:paraId="2D00049F" w14:textId="2B9DC30D" w:rsidR="00466148" w:rsidRPr="00EE79ED" w:rsidRDefault="00466148" w:rsidP="00622774">
            <w:pPr>
              <w:spacing w:after="0" w:line="240" w:lineRule="auto"/>
              <w:jc w:val="center"/>
            </w:pPr>
            <w:r>
              <w:t>09h30</w:t>
            </w:r>
          </w:p>
        </w:tc>
        <w:tc>
          <w:tcPr>
            <w:tcW w:w="581" w:type="pct"/>
            <w:tcBorders>
              <w:left w:val="nil"/>
            </w:tcBorders>
            <w:shd w:val="clear" w:color="auto" w:fill="auto"/>
            <w:vAlign w:val="center"/>
          </w:tcPr>
          <w:p w14:paraId="74BE06EC" w14:textId="6C3CB205" w:rsidR="00466148" w:rsidRPr="00EE79ED" w:rsidRDefault="00466148" w:rsidP="00622774">
            <w:pPr>
              <w:spacing w:after="0" w:line="240" w:lineRule="auto"/>
              <w:jc w:val="center"/>
            </w:pPr>
            <w:r>
              <w:t>19h00</w:t>
            </w:r>
          </w:p>
        </w:tc>
      </w:tr>
      <w:tr w:rsidR="00466148" w:rsidRPr="008B40E3" w14:paraId="2E2DEC1E" w14:textId="77777777" w:rsidTr="00622774">
        <w:trPr>
          <w:trHeight w:val="58"/>
        </w:trPr>
        <w:tc>
          <w:tcPr>
            <w:tcW w:w="728" w:type="pct"/>
            <w:tcBorders>
              <w:right w:val="nil"/>
            </w:tcBorders>
          </w:tcPr>
          <w:p w14:paraId="17E65FDD" w14:textId="77777777" w:rsidR="00466148" w:rsidRPr="008B40E3" w:rsidRDefault="00466148" w:rsidP="00622774">
            <w:pPr>
              <w:jc w:val="center"/>
            </w:pPr>
            <w:r>
              <w:t>5</w:t>
            </w:r>
          </w:p>
        </w:tc>
        <w:tc>
          <w:tcPr>
            <w:tcW w:w="1183" w:type="pct"/>
            <w:tcBorders>
              <w:left w:val="nil"/>
              <w:right w:val="nil"/>
            </w:tcBorders>
            <w:shd w:val="clear" w:color="auto" w:fill="auto"/>
            <w:noWrap/>
            <w:vAlign w:val="center"/>
          </w:tcPr>
          <w:p w14:paraId="7BF86B29" w14:textId="1726C97C"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Mardi 10 mai</w:t>
            </w:r>
          </w:p>
        </w:tc>
        <w:tc>
          <w:tcPr>
            <w:tcW w:w="1913" w:type="pct"/>
            <w:tcBorders>
              <w:left w:val="nil"/>
              <w:right w:val="nil"/>
            </w:tcBorders>
            <w:vAlign w:val="center"/>
          </w:tcPr>
          <w:p w14:paraId="043407D9" w14:textId="6800A922"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Bilbao</w:t>
            </w:r>
          </w:p>
        </w:tc>
        <w:tc>
          <w:tcPr>
            <w:tcW w:w="595" w:type="pct"/>
            <w:tcBorders>
              <w:left w:val="nil"/>
              <w:right w:val="nil"/>
            </w:tcBorders>
            <w:shd w:val="clear" w:color="auto" w:fill="auto"/>
            <w:vAlign w:val="center"/>
          </w:tcPr>
          <w:p w14:paraId="5B1DBE5C" w14:textId="668A3DF8" w:rsidR="00466148" w:rsidRPr="00EE79ED" w:rsidRDefault="0077161F" w:rsidP="00622774">
            <w:pPr>
              <w:spacing w:after="0" w:line="240" w:lineRule="auto"/>
              <w:jc w:val="center"/>
            </w:pPr>
            <w:r>
              <w:t>15h00</w:t>
            </w:r>
          </w:p>
        </w:tc>
        <w:tc>
          <w:tcPr>
            <w:tcW w:w="581" w:type="pct"/>
            <w:tcBorders>
              <w:left w:val="nil"/>
            </w:tcBorders>
            <w:shd w:val="clear" w:color="auto" w:fill="auto"/>
            <w:vAlign w:val="center"/>
          </w:tcPr>
          <w:p w14:paraId="1F1CC7E9" w14:textId="43C3C0E3" w:rsidR="00466148" w:rsidRPr="00EE79ED" w:rsidRDefault="00466148" w:rsidP="00622774">
            <w:pPr>
              <w:spacing w:after="0" w:line="240" w:lineRule="auto"/>
              <w:jc w:val="center"/>
            </w:pPr>
            <w:r>
              <w:t>20h00</w:t>
            </w:r>
          </w:p>
        </w:tc>
      </w:tr>
      <w:tr w:rsidR="00466148" w:rsidRPr="008B40E3" w14:paraId="0811029B" w14:textId="77777777" w:rsidTr="00622774">
        <w:trPr>
          <w:trHeight w:val="58"/>
        </w:trPr>
        <w:tc>
          <w:tcPr>
            <w:tcW w:w="728" w:type="pct"/>
            <w:tcBorders>
              <w:right w:val="nil"/>
            </w:tcBorders>
          </w:tcPr>
          <w:p w14:paraId="32C816C3" w14:textId="77777777" w:rsidR="00466148" w:rsidRPr="008B40E3" w:rsidRDefault="00466148" w:rsidP="00622774">
            <w:pPr>
              <w:jc w:val="center"/>
            </w:pPr>
            <w:r>
              <w:t>6</w:t>
            </w:r>
          </w:p>
        </w:tc>
        <w:tc>
          <w:tcPr>
            <w:tcW w:w="1183" w:type="pct"/>
            <w:tcBorders>
              <w:left w:val="nil"/>
              <w:right w:val="nil"/>
            </w:tcBorders>
            <w:shd w:val="clear" w:color="auto" w:fill="auto"/>
            <w:noWrap/>
            <w:vAlign w:val="center"/>
          </w:tcPr>
          <w:p w14:paraId="411E04D7" w14:textId="2558BF03"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Mercredi 11 mai</w:t>
            </w:r>
          </w:p>
        </w:tc>
        <w:tc>
          <w:tcPr>
            <w:tcW w:w="1913" w:type="pct"/>
            <w:tcBorders>
              <w:left w:val="nil"/>
              <w:right w:val="nil"/>
            </w:tcBorders>
            <w:vAlign w:val="center"/>
          </w:tcPr>
          <w:p w14:paraId="37AC8951" w14:textId="35353DBB" w:rsidR="00466148" w:rsidRPr="00C91CD6"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La Rochelle</w:t>
            </w:r>
            <w:r w:rsidRPr="00C91CD6">
              <w:rPr>
                <w:rFonts w:eastAsia="Times New Roman"/>
                <w:b/>
                <w:bCs/>
                <w:color w:val="000000"/>
                <w:lang w:eastAsia="fr-FR"/>
              </w:rPr>
              <w:t xml:space="preserve"> </w:t>
            </w:r>
            <w:r>
              <w:rPr>
                <w:rFonts w:eastAsia="Times New Roman"/>
                <w:b/>
                <w:bCs/>
                <w:color w:val="000000"/>
                <w:lang w:eastAsia="fr-FR"/>
              </w:rPr>
              <w:t>(France)</w:t>
            </w:r>
          </w:p>
        </w:tc>
        <w:tc>
          <w:tcPr>
            <w:tcW w:w="595" w:type="pct"/>
            <w:tcBorders>
              <w:left w:val="nil"/>
              <w:right w:val="nil"/>
            </w:tcBorders>
            <w:shd w:val="clear" w:color="auto" w:fill="auto"/>
            <w:vAlign w:val="center"/>
          </w:tcPr>
          <w:p w14:paraId="711CC0C3" w14:textId="24E4F397" w:rsidR="00466148" w:rsidRPr="00EE79ED" w:rsidRDefault="00466148" w:rsidP="00622774">
            <w:pPr>
              <w:spacing w:after="0" w:line="240" w:lineRule="auto"/>
              <w:jc w:val="center"/>
            </w:pPr>
            <w:r>
              <w:t>1</w:t>
            </w:r>
            <w:r w:rsidR="0077161F">
              <w:t>1</w:t>
            </w:r>
            <w:r>
              <w:t>h</w:t>
            </w:r>
            <w:r w:rsidR="0077161F">
              <w:t>3</w:t>
            </w:r>
            <w:r>
              <w:t>0</w:t>
            </w:r>
          </w:p>
        </w:tc>
        <w:tc>
          <w:tcPr>
            <w:tcW w:w="581" w:type="pct"/>
            <w:tcBorders>
              <w:left w:val="nil"/>
            </w:tcBorders>
            <w:shd w:val="clear" w:color="auto" w:fill="auto"/>
            <w:vAlign w:val="center"/>
          </w:tcPr>
          <w:p w14:paraId="771BFEF5" w14:textId="2B3A5414" w:rsidR="00466148" w:rsidRPr="00EE79ED" w:rsidRDefault="00466148" w:rsidP="00622774">
            <w:pPr>
              <w:spacing w:after="0" w:line="240" w:lineRule="auto"/>
              <w:jc w:val="center"/>
            </w:pPr>
            <w:r>
              <w:t>21h30</w:t>
            </w:r>
          </w:p>
        </w:tc>
      </w:tr>
      <w:tr w:rsidR="00466148" w:rsidRPr="008B40E3" w14:paraId="71FC2072" w14:textId="77777777" w:rsidTr="00622774">
        <w:trPr>
          <w:trHeight w:val="58"/>
        </w:trPr>
        <w:tc>
          <w:tcPr>
            <w:tcW w:w="728" w:type="pct"/>
            <w:tcBorders>
              <w:right w:val="nil"/>
            </w:tcBorders>
          </w:tcPr>
          <w:p w14:paraId="0F9DA2B1" w14:textId="77777777" w:rsidR="00466148" w:rsidRPr="008B40E3" w:rsidRDefault="00466148" w:rsidP="00622774">
            <w:pPr>
              <w:jc w:val="center"/>
            </w:pPr>
            <w:r>
              <w:t>7</w:t>
            </w:r>
          </w:p>
        </w:tc>
        <w:tc>
          <w:tcPr>
            <w:tcW w:w="1183" w:type="pct"/>
            <w:tcBorders>
              <w:left w:val="nil"/>
              <w:right w:val="nil"/>
            </w:tcBorders>
            <w:shd w:val="clear" w:color="auto" w:fill="auto"/>
            <w:noWrap/>
            <w:vAlign w:val="center"/>
          </w:tcPr>
          <w:p w14:paraId="2D77247D" w14:textId="24E289CC" w:rsidR="00466148" w:rsidRPr="008B40E3"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Jeudi 12 mai</w:t>
            </w:r>
          </w:p>
        </w:tc>
        <w:tc>
          <w:tcPr>
            <w:tcW w:w="1913" w:type="pct"/>
            <w:tcBorders>
              <w:left w:val="nil"/>
              <w:right w:val="nil"/>
            </w:tcBorders>
            <w:vAlign w:val="center"/>
          </w:tcPr>
          <w:p w14:paraId="4EBF8E20" w14:textId="3C6725B3" w:rsidR="00466148" w:rsidRPr="008B40E3" w:rsidRDefault="00813944" w:rsidP="00622774">
            <w:pPr>
              <w:spacing w:after="0" w:line="240" w:lineRule="auto"/>
              <w:jc w:val="center"/>
              <w:rPr>
                <w:rFonts w:eastAsia="Times New Roman"/>
                <w:b/>
                <w:bCs/>
                <w:color w:val="000000"/>
                <w:lang w:eastAsia="fr-FR"/>
              </w:rPr>
            </w:pPr>
            <w:r w:rsidRPr="00813944">
              <w:rPr>
                <w:rFonts w:eastAsia="Times New Roman"/>
                <w:b/>
                <w:bCs/>
                <w:color w:val="000000"/>
                <w:lang w:eastAsia="fr-FR"/>
              </w:rPr>
              <w:t>Belle-Île-en-Mer</w:t>
            </w:r>
          </w:p>
        </w:tc>
        <w:tc>
          <w:tcPr>
            <w:tcW w:w="595" w:type="pct"/>
            <w:tcBorders>
              <w:left w:val="nil"/>
              <w:right w:val="nil"/>
            </w:tcBorders>
            <w:shd w:val="clear" w:color="auto" w:fill="auto"/>
            <w:vAlign w:val="center"/>
          </w:tcPr>
          <w:p w14:paraId="25BC3CBD" w14:textId="25B4984D" w:rsidR="00466148" w:rsidRPr="00EE79ED" w:rsidRDefault="0077161F" w:rsidP="00622774">
            <w:pPr>
              <w:spacing w:after="0" w:line="240" w:lineRule="auto"/>
              <w:jc w:val="center"/>
            </w:pPr>
            <w:r>
              <w:t>08</w:t>
            </w:r>
            <w:r w:rsidR="00466148">
              <w:t>h</w:t>
            </w:r>
            <w:r>
              <w:t>0</w:t>
            </w:r>
            <w:r w:rsidR="00466148">
              <w:t>0</w:t>
            </w:r>
          </w:p>
        </w:tc>
        <w:tc>
          <w:tcPr>
            <w:tcW w:w="581" w:type="pct"/>
            <w:tcBorders>
              <w:left w:val="nil"/>
            </w:tcBorders>
            <w:shd w:val="clear" w:color="auto" w:fill="auto"/>
            <w:vAlign w:val="center"/>
          </w:tcPr>
          <w:p w14:paraId="4172F3B4" w14:textId="7EA713D6" w:rsidR="00466148" w:rsidRPr="00EE79ED" w:rsidRDefault="00466148" w:rsidP="00622774">
            <w:pPr>
              <w:spacing w:after="0" w:line="240" w:lineRule="auto"/>
              <w:jc w:val="center"/>
            </w:pPr>
            <w:r>
              <w:t>15h00</w:t>
            </w:r>
          </w:p>
        </w:tc>
      </w:tr>
      <w:tr w:rsidR="00466148" w:rsidRPr="008B40E3" w14:paraId="2759462A" w14:textId="77777777" w:rsidTr="00622774">
        <w:trPr>
          <w:trHeight w:val="58"/>
        </w:trPr>
        <w:tc>
          <w:tcPr>
            <w:tcW w:w="728" w:type="pct"/>
            <w:tcBorders>
              <w:right w:val="nil"/>
            </w:tcBorders>
          </w:tcPr>
          <w:p w14:paraId="7075B05E" w14:textId="77777777" w:rsidR="00466148" w:rsidRPr="008B40E3" w:rsidRDefault="00466148" w:rsidP="00622774">
            <w:pPr>
              <w:jc w:val="center"/>
            </w:pPr>
            <w:r>
              <w:t>8</w:t>
            </w:r>
          </w:p>
        </w:tc>
        <w:tc>
          <w:tcPr>
            <w:tcW w:w="1183" w:type="pct"/>
            <w:tcBorders>
              <w:left w:val="nil"/>
              <w:right w:val="nil"/>
            </w:tcBorders>
            <w:shd w:val="clear" w:color="auto" w:fill="auto"/>
            <w:noWrap/>
            <w:vAlign w:val="center"/>
          </w:tcPr>
          <w:p w14:paraId="6DFC0932" w14:textId="0DAF1BCA" w:rsidR="00466148"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Vendredi 13 mai</w:t>
            </w:r>
          </w:p>
        </w:tc>
        <w:tc>
          <w:tcPr>
            <w:tcW w:w="1913" w:type="pct"/>
            <w:tcBorders>
              <w:left w:val="nil"/>
              <w:right w:val="nil"/>
            </w:tcBorders>
            <w:vAlign w:val="center"/>
          </w:tcPr>
          <w:p w14:paraId="78F9B786" w14:textId="7E2A41B2" w:rsidR="00466148"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Saint-Malo</w:t>
            </w:r>
          </w:p>
        </w:tc>
        <w:tc>
          <w:tcPr>
            <w:tcW w:w="595" w:type="pct"/>
            <w:tcBorders>
              <w:left w:val="nil"/>
              <w:right w:val="nil"/>
            </w:tcBorders>
            <w:shd w:val="clear" w:color="auto" w:fill="auto"/>
            <w:vAlign w:val="center"/>
          </w:tcPr>
          <w:p w14:paraId="1F029355" w14:textId="4ECB8F68" w:rsidR="00466148" w:rsidRPr="00EE79ED" w:rsidRDefault="00466148" w:rsidP="00622774">
            <w:pPr>
              <w:spacing w:after="0" w:line="240" w:lineRule="auto"/>
              <w:jc w:val="center"/>
            </w:pPr>
            <w:r>
              <w:t>12h00</w:t>
            </w:r>
          </w:p>
        </w:tc>
        <w:tc>
          <w:tcPr>
            <w:tcW w:w="581" w:type="pct"/>
            <w:tcBorders>
              <w:left w:val="nil"/>
            </w:tcBorders>
            <w:shd w:val="clear" w:color="auto" w:fill="auto"/>
            <w:vAlign w:val="center"/>
          </w:tcPr>
          <w:p w14:paraId="40DADCE6" w14:textId="392A8510" w:rsidR="00466148" w:rsidRPr="00EE79ED" w:rsidRDefault="00466148" w:rsidP="00622774">
            <w:pPr>
              <w:spacing w:after="0" w:line="240" w:lineRule="auto"/>
              <w:jc w:val="center"/>
            </w:pPr>
            <w:r>
              <w:t>18h00</w:t>
            </w:r>
          </w:p>
        </w:tc>
      </w:tr>
      <w:tr w:rsidR="00466148" w:rsidRPr="008B40E3" w14:paraId="2760E92F" w14:textId="77777777" w:rsidTr="00622774">
        <w:trPr>
          <w:trHeight w:val="58"/>
        </w:trPr>
        <w:tc>
          <w:tcPr>
            <w:tcW w:w="728" w:type="pct"/>
            <w:tcBorders>
              <w:right w:val="nil"/>
            </w:tcBorders>
          </w:tcPr>
          <w:p w14:paraId="26E56E3C" w14:textId="77777777" w:rsidR="00466148" w:rsidRDefault="00466148" w:rsidP="00622774">
            <w:pPr>
              <w:jc w:val="center"/>
            </w:pPr>
            <w:r>
              <w:t>9</w:t>
            </w:r>
          </w:p>
        </w:tc>
        <w:tc>
          <w:tcPr>
            <w:tcW w:w="1183" w:type="pct"/>
            <w:tcBorders>
              <w:left w:val="nil"/>
              <w:right w:val="nil"/>
            </w:tcBorders>
            <w:shd w:val="clear" w:color="auto" w:fill="auto"/>
            <w:noWrap/>
            <w:vAlign w:val="center"/>
          </w:tcPr>
          <w:p w14:paraId="4AC2B762" w14:textId="2A4F2B2E" w:rsidR="00466148" w:rsidRDefault="00466148" w:rsidP="00622774">
            <w:pPr>
              <w:spacing w:after="0" w:line="240" w:lineRule="auto"/>
              <w:jc w:val="center"/>
              <w:rPr>
                <w:rFonts w:eastAsia="Times New Roman"/>
                <w:b/>
                <w:bCs/>
                <w:color w:val="000000"/>
                <w:lang w:eastAsia="fr-FR"/>
              </w:rPr>
            </w:pPr>
            <w:r>
              <w:rPr>
                <w:rFonts w:eastAsia="Times New Roman"/>
                <w:b/>
                <w:bCs/>
                <w:color w:val="000000"/>
                <w:lang w:eastAsia="fr-FR"/>
              </w:rPr>
              <w:t>Samedi 14 mai</w:t>
            </w:r>
          </w:p>
        </w:tc>
        <w:tc>
          <w:tcPr>
            <w:tcW w:w="1913" w:type="pct"/>
            <w:tcBorders>
              <w:left w:val="nil"/>
              <w:right w:val="nil"/>
            </w:tcBorders>
            <w:vAlign w:val="center"/>
          </w:tcPr>
          <w:p w14:paraId="2B01FE4C" w14:textId="2A3B7B27" w:rsidR="00466148" w:rsidRDefault="00466148" w:rsidP="00622774">
            <w:pPr>
              <w:spacing w:after="0" w:line="240" w:lineRule="auto"/>
              <w:jc w:val="center"/>
              <w:rPr>
                <w:rFonts w:eastAsia="Times New Roman"/>
                <w:b/>
                <w:bCs/>
                <w:color w:val="000000"/>
                <w:lang w:eastAsia="fr-FR"/>
              </w:rPr>
            </w:pPr>
            <w:r w:rsidRPr="004B0AC8">
              <w:rPr>
                <w:rFonts w:eastAsia="Times New Roman"/>
                <w:b/>
                <w:bCs/>
                <w:lang w:eastAsia="fr-FR"/>
              </w:rPr>
              <w:t>Le Havre</w:t>
            </w:r>
          </w:p>
        </w:tc>
        <w:tc>
          <w:tcPr>
            <w:tcW w:w="595" w:type="pct"/>
            <w:tcBorders>
              <w:left w:val="nil"/>
              <w:right w:val="nil"/>
            </w:tcBorders>
            <w:shd w:val="clear" w:color="auto" w:fill="auto"/>
            <w:vAlign w:val="center"/>
          </w:tcPr>
          <w:p w14:paraId="06857F55" w14:textId="4728E3AD" w:rsidR="00466148" w:rsidRDefault="00466148" w:rsidP="00622774">
            <w:pPr>
              <w:spacing w:after="0" w:line="240" w:lineRule="auto"/>
              <w:jc w:val="center"/>
            </w:pPr>
            <w:r>
              <w:t>09h00</w:t>
            </w:r>
          </w:p>
        </w:tc>
        <w:tc>
          <w:tcPr>
            <w:tcW w:w="581" w:type="pct"/>
            <w:tcBorders>
              <w:left w:val="nil"/>
            </w:tcBorders>
            <w:shd w:val="clear" w:color="auto" w:fill="auto"/>
            <w:vAlign w:val="center"/>
          </w:tcPr>
          <w:p w14:paraId="4A728B90" w14:textId="34092A9B" w:rsidR="00466148" w:rsidRPr="00EE79ED" w:rsidRDefault="00466148" w:rsidP="00622774">
            <w:pPr>
              <w:spacing w:after="0" w:line="240" w:lineRule="auto"/>
              <w:jc w:val="center"/>
            </w:pPr>
          </w:p>
        </w:tc>
      </w:tr>
    </w:tbl>
    <w:p w14:paraId="2D5C6E6D" w14:textId="77777777" w:rsidR="00622774" w:rsidRDefault="00622774" w:rsidP="00C91CD6">
      <w:pPr>
        <w:ind w:right="-142"/>
        <w:jc w:val="center"/>
        <w:rPr>
          <w:iCs/>
          <w:sz w:val="20"/>
          <w:szCs w:val="20"/>
        </w:rPr>
      </w:pPr>
    </w:p>
    <w:p w14:paraId="339FEC36" w14:textId="77777777" w:rsidR="00622774" w:rsidRDefault="00622774" w:rsidP="00C91CD6">
      <w:pPr>
        <w:ind w:right="-142"/>
        <w:jc w:val="center"/>
        <w:rPr>
          <w:iCs/>
          <w:sz w:val="20"/>
          <w:szCs w:val="20"/>
        </w:rPr>
      </w:pPr>
    </w:p>
    <w:p w14:paraId="371EE349" w14:textId="77777777" w:rsidR="00622774" w:rsidRDefault="00622774" w:rsidP="00C91CD6">
      <w:pPr>
        <w:ind w:right="-142"/>
        <w:jc w:val="center"/>
        <w:rPr>
          <w:iCs/>
          <w:sz w:val="20"/>
          <w:szCs w:val="20"/>
        </w:rPr>
      </w:pPr>
    </w:p>
    <w:p w14:paraId="6C477B74" w14:textId="77777777" w:rsidR="00622774" w:rsidRDefault="00622774" w:rsidP="00C91CD6">
      <w:pPr>
        <w:ind w:right="-142"/>
        <w:jc w:val="center"/>
        <w:rPr>
          <w:iCs/>
          <w:sz w:val="20"/>
          <w:szCs w:val="20"/>
        </w:rPr>
      </w:pPr>
    </w:p>
    <w:p w14:paraId="055C3D34" w14:textId="77777777" w:rsidR="00622774" w:rsidRDefault="00622774" w:rsidP="00C91CD6">
      <w:pPr>
        <w:ind w:right="-142"/>
        <w:jc w:val="center"/>
        <w:rPr>
          <w:iCs/>
          <w:sz w:val="20"/>
          <w:szCs w:val="20"/>
        </w:rPr>
      </w:pPr>
    </w:p>
    <w:p w14:paraId="4EDDA580" w14:textId="77777777" w:rsidR="00622774" w:rsidRDefault="00622774" w:rsidP="00C91CD6">
      <w:pPr>
        <w:ind w:right="-142"/>
        <w:jc w:val="center"/>
        <w:rPr>
          <w:iCs/>
          <w:sz w:val="20"/>
          <w:szCs w:val="20"/>
        </w:rPr>
      </w:pPr>
    </w:p>
    <w:p w14:paraId="60543552" w14:textId="77777777" w:rsidR="00622774" w:rsidRDefault="00622774" w:rsidP="00C91CD6">
      <w:pPr>
        <w:ind w:right="-142"/>
        <w:jc w:val="center"/>
        <w:rPr>
          <w:iCs/>
          <w:sz w:val="20"/>
          <w:szCs w:val="20"/>
        </w:rPr>
      </w:pPr>
    </w:p>
    <w:p w14:paraId="07BCDA65" w14:textId="77777777" w:rsidR="00622774" w:rsidRDefault="00622774" w:rsidP="00C91CD6">
      <w:pPr>
        <w:ind w:right="-142"/>
        <w:jc w:val="center"/>
        <w:rPr>
          <w:iCs/>
          <w:sz w:val="20"/>
          <w:szCs w:val="20"/>
        </w:rPr>
      </w:pPr>
    </w:p>
    <w:p w14:paraId="3D667D32" w14:textId="77777777" w:rsidR="00622774" w:rsidRDefault="00622774" w:rsidP="00C91CD6">
      <w:pPr>
        <w:ind w:right="-142"/>
        <w:jc w:val="center"/>
        <w:rPr>
          <w:iCs/>
          <w:sz w:val="20"/>
          <w:szCs w:val="20"/>
        </w:rPr>
      </w:pPr>
    </w:p>
    <w:p w14:paraId="1AE0026A" w14:textId="77777777" w:rsidR="00622774" w:rsidRDefault="00622774" w:rsidP="00C91CD6">
      <w:pPr>
        <w:ind w:right="-142"/>
        <w:jc w:val="center"/>
        <w:rPr>
          <w:iCs/>
          <w:sz w:val="20"/>
          <w:szCs w:val="20"/>
        </w:rPr>
      </w:pPr>
    </w:p>
    <w:p w14:paraId="2F0AE5D2" w14:textId="77777777" w:rsidR="00622774" w:rsidRDefault="00622774" w:rsidP="00C91CD6">
      <w:pPr>
        <w:ind w:right="-142"/>
        <w:jc w:val="center"/>
        <w:rPr>
          <w:iCs/>
          <w:sz w:val="20"/>
          <w:szCs w:val="20"/>
        </w:rPr>
      </w:pPr>
    </w:p>
    <w:p w14:paraId="3BBB16F0" w14:textId="1EC963EB" w:rsidR="00DA0D73" w:rsidRDefault="006177C1" w:rsidP="00C91CD6">
      <w:pPr>
        <w:ind w:right="-142"/>
        <w:jc w:val="center"/>
        <w:rPr>
          <w:iCs/>
          <w:sz w:val="20"/>
          <w:szCs w:val="20"/>
        </w:rPr>
      </w:pPr>
      <w:r w:rsidRPr="00CF0E2E">
        <w:rPr>
          <w:iCs/>
          <w:sz w:val="20"/>
          <w:szCs w:val="20"/>
        </w:rPr>
        <w:t>*Les horaires sont donnés à titre indicatif</w:t>
      </w:r>
      <w:r>
        <w:rPr>
          <w:iCs/>
          <w:sz w:val="20"/>
          <w:szCs w:val="20"/>
        </w:rPr>
        <w:t xml:space="preserve"> en heure locale et ne concernent que les horaires de navigation</w:t>
      </w:r>
    </w:p>
    <w:p w14:paraId="667B10ED" w14:textId="77777777" w:rsidR="00C91CD6" w:rsidRPr="00264462" w:rsidRDefault="00C91CD6" w:rsidP="00C91CD6">
      <w:pPr>
        <w:ind w:right="-142"/>
        <w:jc w:val="center"/>
        <w:rPr>
          <w:iCs/>
          <w:sz w:val="20"/>
          <w:szCs w:val="20"/>
        </w:rPr>
      </w:pPr>
    </w:p>
    <w:p w14:paraId="3349648E" w14:textId="5A0EC40E" w:rsidR="00D1230C" w:rsidRPr="003A201E" w:rsidRDefault="00F769CD" w:rsidP="006B3134">
      <w:pPr>
        <w:pStyle w:val="TITRE1"/>
        <w:ind w:left="284" w:right="-142"/>
        <w:rPr>
          <w:rFonts w:eastAsia="Calibri"/>
        </w:rPr>
      </w:pPr>
      <w:bookmarkStart w:id="4" w:name="_Hlk536621592"/>
      <w:r>
        <w:rPr>
          <w:rFonts w:eastAsia="Calibri"/>
        </w:rPr>
        <w:t>C</w:t>
      </w:r>
      <w:r w:rsidRPr="00881B10">
        <w:rPr>
          <w:rFonts w:eastAsia="Calibri"/>
        </w:rPr>
        <w:t>ARTE / ITINÉRAIRE</w:t>
      </w:r>
      <w:bookmarkEnd w:id="4"/>
    </w:p>
    <w:p w14:paraId="21A378F3" w14:textId="45075596" w:rsidR="00D1230C" w:rsidRDefault="00896D66" w:rsidP="0000178A">
      <w:pPr>
        <w:ind w:left="284" w:right="-142"/>
      </w:pPr>
      <w:r>
        <w:rPr>
          <w:noProof/>
          <w:lang w:val="fr-CH" w:eastAsia="fr-CH"/>
        </w:rPr>
        <w:lastRenderedPageBreak/>
        <w:drawing>
          <wp:inline distT="0" distB="0" distL="0" distR="0" wp14:anchorId="3C12EE61" wp14:editId="60669495">
            <wp:extent cx="6505575" cy="4125395"/>
            <wp:effectExtent l="0" t="0" r="0" b="8890"/>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2399" cy="4129722"/>
                    </a:xfrm>
                    <a:prstGeom prst="rect">
                      <a:avLst/>
                    </a:prstGeom>
                    <a:noFill/>
                    <a:ln>
                      <a:noFill/>
                    </a:ln>
                  </pic:spPr>
                </pic:pic>
              </a:graphicData>
            </a:graphic>
          </wp:inline>
        </w:drawing>
      </w:r>
    </w:p>
    <w:p w14:paraId="0C9E363B" w14:textId="2C932431" w:rsidR="0076449A" w:rsidRDefault="0076449A" w:rsidP="003A201E">
      <w:pPr>
        <w:ind w:right="-142"/>
      </w:pPr>
    </w:p>
    <w:p w14:paraId="04FEFB31" w14:textId="77777777" w:rsidR="0076449A" w:rsidRPr="0040536D" w:rsidRDefault="0076449A" w:rsidP="006B3134">
      <w:pPr>
        <w:pStyle w:val="TITRE1"/>
        <w:ind w:left="284" w:right="-142"/>
      </w:pPr>
      <w:r>
        <w:t>VOS CONFÉRENCES À BORD</w:t>
      </w:r>
    </w:p>
    <w:p w14:paraId="44F746B7" w14:textId="77777777" w:rsidR="0076449A" w:rsidRDefault="0076449A" w:rsidP="00BF4069">
      <w:pPr>
        <w:ind w:left="284" w:right="-142"/>
      </w:pPr>
    </w:p>
    <w:p w14:paraId="3E4983E6" w14:textId="77777777" w:rsidR="00BF4069" w:rsidRPr="006A7CDF" w:rsidRDefault="00BF4069" w:rsidP="00BF4069">
      <w:pPr>
        <w:spacing w:after="0"/>
        <w:ind w:left="284"/>
        <w:jc w:val="center"/>
        <w:rPr>
          <w:rFonts w:ascii="Cambria" w:hAnsi="Cambria"/>
          <w:b/>
          <w:bCs/>
          <w:iCs/>
          <w:sz w:val="36"/>
          <w:szCs w:val="36"/>
        </w:rPr>
      </w:pPr>
      <w:r>
        <w:rPr>
          <w:rFonts w:ascii="Cambria" w:hAnsi="Cambria"/>
          <w:b/>
          <w:bCs/>
          <w:iCs/>
          <w:sz w:val="36"/>
          <w:szCs w:val="36"/>
        </w:rPr>
        <w:t xml:space="preserve">Votre conférencier : </w:t>
      </w:r>
      <w:r w:rsidRPr="00047DC6">
        <w:rPr>
          <w:rFonts w:ascii="Cambria" w:hAnsi="Cambria"/>
          <w:b/>
          <w:bCs/>
          <w:iCs/>
          <w:sz w:val="36"/>
          <w:szCs w:val="36"/>
        </w:rPr>
        <w:t>Olivier Mignon</w:t>
      </w:r>
    </w:p>
    <w:p w14:paraId="2555D643" w14:textId="6F0CD9F4" w:rsidR="00BF4069" w:rsidRPr="006A7CDF" w:rsidRDefault="00BF4069" w:rsidP="00BF4069">
      <w:pPr>
        <w:ind w:left="284"/>
        <w:jc w:val="both"/>
      </w:pPr>
      <w:r w:rsidRPr="006A7CDF">
        <w:rPr>
          <w:sz w:val="24"/>
          <w:szCs w:val="24"/>
        </w:rPr>
        <w:t>Ancien élève de l’École du Louvre et guide-conférencier du centre des monuments nationaux, Olivier Mignon est un habitué des croisières. Fort de ses nombreux voyages, il partagera avec vous ses connaissances et sa passion pour</w:t>
      </w:r>
      <w:r>
        <w:rPr>
          <w:sz w:val="24"/>
          <w:szCs w:val="24"/>
        </w:rPr>
        <w:t xml:space="preserve"> l</w:t>
      </w:r>
      <w:r w:rsidR="003D5AE8">
        <w:rPr>
          <w:sz w:val="24"/>
          <w:szCs w:val="24"/>
        </w:rPr>
        <w:t>es destinations abordées</w:t>
      </w:r>
      <w:r w:rsidRPr="006A7CDF">
        <w:rPr>
          <w:sz w:val="24"/>
          <w:szCs w:val="24"/>
        </w:rPr>
        <w:t>. Il est également l’auteur d’une quinzaine d’ouvrages sur l’architecture et l’histoire de l’art.</w:t>
      </w:r>
    </w:p>
    <w:p w14:paraId="69099BA8" w14:textId="77777777" w:rsidR="00BF4069" w:rsidRDefault="00BF4069" w:rsidP="00BF4069">
      <w:pPr>
        <w:ind w:left="284"/>
      </w:pPr>
    </w:p>
    <w:p w14:paraId="30A57BA3" w14:textId="77777777" w:rsidR="00BF4069" w:rsidRPr="008F0AF4" w:rsidRDefault="00BF4069" w:rsidP="00BF4069">
      <w:pPr>
        <w:spacing w:after="0"/>
        <w:ind w:left="284"/>
        <w:rPr>
          <w:rFonts w:ascii="Cambria" w:hAnsi="Cambria"/>
          <w:b/>
          <w:bCs/>
          <w:iCs/>
          <w:sz w:val="36"/>
          <w:szCs w:val="36"/>
        </w:rPr>
      </w:pPr>
      <w:r>
        <w:rPr>
          <w:rFonts w:ascii="Cambria" w:hAnsi="Cambria"/>
          <w:b/>
          <w:bCs/>
          <w:iCs/>
          <w:sz w:val="36"/>
          <w:szCs w:val="36"/>
        </w:rPr>
        <w:t>VOS 4 CONFÉRENCES :</w:t>
      </w:r>
    </w:p>
    <w:p w14:paraId="5784DC81" w14:textId="77777777" w:rsidR="00BF4069" w:rsidRDefault="00BF4069" w:rsidP="00BF4069">
      <w:pPr>
        <w:ind w:left="284"/>
      </w:pPr>
    </w:p>
    <w:p w14:paraId="1F0C14DC" w14:textId="2813298A" w:rsidR="00BF4069" w:rsidRDefault="00AF34E9" w:rsidP="00BF4069">
      <w:pPr>
        <w:pStyle w:val="Paragraphedeliste"/>
        <w:numPr>
          <w:ilvl w:val="0"/>
          <w:numId w:val="28"/>
        </w:numPr>
        <w:spacing w:after="0" w:line="240" w:lineRule="auto"/>
        <w:ind w:left="284" w:firstLine="142"/>
        <w:rPr>
          <w:b/>
          <w:sz w:val="24"/>
          <w:szCs w:val="24"/>
        </w:rPr>
      </w:pPr>
      <w:r w:rsidRPr="00AF34E9">
        <w:rPr>
          <w:b/>
          <w:sz w:val="24"/>
          <w:szCs w:val="24"/>
        </w:rPr>
        <w:t>Porto, portrait historique et architectural d'une cité</w:t>
      </w:r>
    </w:p>
    <w:p w14:paraId="2D890727" w14:textId="77777777" w:rsidR="00BF4069" w:rsidRPr="006C5C5E" w:rsidRDefault="00BF4069" w:rsidP="00BF4069">
      <w:pPr>
        <w:pStyle w:val="Paragraphedeliste"/>
        <w:spacing w:after="0" w:line="240" w:lineRule="auto"/>
        <w:ind w:left="284" w:firstLine="142"/>
        <w:rPr>
          <w:b/>
          <w:sz w:val="24"/>
          <w:szCs w:val="24"/>
        </w:rPr>
      </w:pPr>
    </w:p>
    <w:p w14:paraId="7CE424BA" w14:textId="160F29FB" w:rsidR="00BF4069" w:rsidRDefault="00AF34E9" w:rsidP="00BF4069">
      <w:pPr>
        <w:pStyle w:val="Paragraphedeliste"/>
        <w:numPr>
          <w:ilvl w:val="0"/>
          <w:numId w:val="28"/>
        </w:numPr>
        <w:spacing w:after="0" w:line="240" w:lineRule="auto"/>
        <w:ind w:left="284" w:firstLine="142"/>
        <w:rPr>
          <w:b/>
          <w:sz w:val="24"/>
          <w:szCs w:val="24"/>
        </w:rPr>
      </w:pPr>
      <w:r w:rsidRPr="00AF34E9">
        <w:rPr>
          <w:b/>
          <w:sz w:val="24"/>
          <w:szCs w:val="24"/>
        </w:rPr>
        <w:t>Le pèlerinage de Saint-Jacques-de-Compostelle </w:t>
      </w:r>
    </w:p>
    <w:p w14:paraId="5761F14D" w14:textId="77777777" w:rsidR="00BF4069" w:rsidRPr="006C5C5E" w:rsidRDefault="00BF4069" w:rsidP="00BF4069">
      <w:pPr>
        <w:pStyle w:val="Paragraphedeliste"/>
        <w:spacing w:after="0" w:line="240" w:lineRule="auto"/>
        <w:ind w:left="284" w:firstLine="142"/>
        <w:rPr>
          <w:b/>
          <w:sz w:val="24"/>
          <w:szCs w:val="24"/>
        </w:rPr>
      </w:pPr>
    </w:p>
    <w:p w14:paraId="6372E904" w14:textId="6E141617" w:rsidR="00BF4069" w:rsidRDefault="00AF34E9" w:rsidP="00BF4069">
      <w:pPr>
        <w:pStyle w:val="Paragraphedeliste"/>
        <w:numPr>
          <w:ilvl w:val="0"/>
          <w:numId w:val="28"/>
        </w:numPr>
        <w:spacing w:after="0" w:line="240" w:lineRule="auto"/>
        <w:ind w:left="284" w:firstLine="142"/>
        <w:rPr>
          <w:b/>
          <w:sz w:val="24"/>
          <w:szCs w:val="24"/>
        </w:rPr>
      </w:pPr>
      <w:r w:rsidRPr="00AF34E9">
        <w:rPr>
          <w:b/>
          <w:sz w:val="24"/>
          <w:szCs w:val="24"/>
        </w:rPr>
        <w:t>Introduction à l'histoire de la Bretagne</w:t>
      </w:r>
    </w:p>
    <w:p w14:paraId="4A623AAF" w14:textId="77777777" w:rsidR="00BF4069" w:rsidRPr="006C5C5E" w:rsidRDefault="00BF4069" w:rsidP="00BF4069">
      <w:pPr>
        <w:spacing w:after="0" w:line="240" w:lineRule="auto"/>
        <w:ind w:left="284" w:firstLine="142"/>
        <w:rPr>
          <w:b/>
          <w:sz w:val="24"/>
          <w:szCs w:val="24"/>
        </w:rPr>
      </w:pPr>
    </w:p>
    <w:p w14:paraId="35722B8F" w14:textId="6FE24DFA" w:rsidR="00BF4069" w:rsidRPr="006C5C5E" w:rsidRDefault="00AF34E9" w:rsidP="00BF4069">
      <w:pPr>
        <w:pStyle w:val="Paragraphedeliste"/>
        <w:numPr>
          <w:ilvl w:val="0"/>
          <w:numId w:val="28"/>
        </w:numPr>
        <w:spacing w:after="0" w:line="240" w:lineRule="auto"/>
        <w:ind w:left="284" w:firstLine="142"/>
        <w:rPr>
          <w:b/>
          <w:sz w:val="24"/>
          <w:szCs w:val="24"/>
        </w:rPr>
      </w:pPr>
      <w:r w:rsidRPr="00AF34E9">
        <w:rPr>
          <w:b/>
          <w:sz w:val="24"/>
          <w:szCs w:val="24"/>
        </w:rPr>
        <w:t>L'épopée des Terre-Neuvas </w:t>
      </w:r>
    </w:p>
    <w:p w14:paraId="23E02C77" w14:textId="1D4D08B0" w:rsidR="0076449A" w:rsidRDefault="0076449A" w:rsidP="00BF4069">
      <w:pPr>
        <w:ind w:left="284" w:right="-142"/>
        <w:rPr>
          <w:rFonts w:ascii="Cambria" w:hAnsi="Cambria"/>
          <w:b/>
          <w:bCs/>
          <w:iCs/>
          <w:color w:val="FF0000"/>
          <w:sz w:val="36"/>
          <w:szCs w:val="36"/>
        </w:rPr>
      </w:pPr>
    </w:p>
    <w:p w14:paraId="49BDA55A" w14:textId="77777777" w:rsidR="009E3B4C" w:rsidRDefault="009E3B4C" w:rsidP="00BF4069">
      <w:pPr>
        <w:ind w:left="284" w:right="-142"/>
      </w:pPr>
    </w:p>
    <w:p w14:paraId="1FA8DDE4" w14:textId="2026A366" w:rsidR="00BB7DB8" w:rsidRPr="00781103" w:rsidRDefault="00BB7DB8" w:rsidP="00BF4069">
      <w:pPr>
        <w:ind w:left="284" w:right="-142"/>
      </w:pPr>
    </w:p>
    <w:bookmarkEnd w:id="3"/>
    <w:p w14:paraId="500AE10C" w14:textId="7EF6F342" w:rsidR="00EC149B" w:rsidRPr="006B3134" w:rsidRDefault="005159F4" w:rsidP="006B3134">
      <w:pPr>
        <w:pStyle w:val="TITRE1"/>
        <w:ind w:left="284" w:right="-142"/>
        <w:rPr>
          <w:b w:val="0"/>
          <w:bCs/>
        </w:rPr>
      </w:pPr>
      <w:r w:rsidRPr="0040536D">
        <w:lastRenderedPageBreak/>
        <w:t>VOTRE PROGRAMME</w:t>
      </w:r>
    </w:p>
    <w:p w14:paraId="0B5E782C" w14:textId="77777777" w:rsidR="00265B7D" w:rsidRPr="000E5C4C" w:rsidRDefault="00265B7D" w:rsidP="00265B7D">
      <w:pPr>
        <w:spacing w:after="0" w:line="240" w:lineRule="auto"/>
        <w:ind w:left="284" w:right="-142"/>
        <w:jc w:val="center"/>
        <w:rPr>
          <w:rFonts w:ascii="Cambria" w:eastAsia="Times New Roman" w:hAnsi="Cambria"/>
          <w:b/>
          <w:spacing w:val="4"/>
          <w:sz w:val="36"/>
          <w:szCs w:val="36"/>
          <w:lang w:eastAsia="fr-FR"/>
        </w:rPr>
      </w:pPr>
      <w:r w:rsidRPr="000E5C4C">
        <w:rPr>
          <w:rFonts w:ascii="Cambria" w:eastAsia="Times New Roman" w:hAnsi="Cambria"/>
          <w:b/>
          <w:spacing w:val="4"/>
          <w:sz w:val="36"/>
          <w:szCs w:val="36"/>
          <w:lang w:eastAsia="fr-FR"/>
        </w:rPr>
        <w:t>Au départ de Paris</w:t>
      </w:r>
    </w:p>
    <w:p w14:paraId="4234E8DB" w14:textId="77777777" w:rsidR="00265B7D" w:rsidRDefault="00265B7D" w:rsidP="00265B7D">
      <w:pPr>
        <w:spacing w:after="0" w:line="240" w:lineRule="auto"/>
        <w:ind w:left="284" w:right="-142"/>
        <w:jc w:val="center"/>
        <w:rPr>
          <w:rFonts w:ascii="Cambria" w:eastAsia="Calibri" w:hAnsi="Cambria"/>
          <w:b/>
          <w:iCs/>
          <w:sz w:val="36"/>
          <w:szCs w:val="36"/>
        </w:rPr>
      </w:pPr>
      <w:r>
        <w:rPr>
          <w:rFonts w:ascii="Cambria" w:eastAsia="Calibri" w:hAnsi="Cambria"/>
          <w:b/>
          <w:iCs/>
          <w:sz w:val="36"/>
          <w:szCs w:val="36"/>
        </w:rPr>
        <w:t>À</w:t>
      </w:r>
      <w:r w:rsidRPr="000E5C4C">
        <w:rPr>
          <w:rFonts w:ascii="Cambria" w:eastAsia="Calibri" w:hAnsi="Cambria"/>
          <w:b/>
          <w:iCs/>
          <w:sz w:val="36"/>
          <w:szCs w:val="36"/>
        </w:rPr>
        <w:t xml:space="preserve"> BORD DU WORLD EXPLORER </w:t>
      </w:r>
    </w:p>
    <w:p w14:paraId="02D5EE3B" w14:textId="77777777" w:rsidR="00265B7D" w:rsidRDefault="00265B7D" w:rsidP="00265B7D">
      <w:pPr>
        <w:spacing w:after="0" w:line="240" w:lineRule="auto"/>
        <w:ind w:left="284" w:right="-142"/>
        <w:jc w:val="center"/>
        <w:rPr>
          <w:rFonts w:ascii="Cambria" w:eastAsia="Calibri" w:hAnsi="Cambria"/>
          <w:b/>
          <w:iCs/>
          <w:sz w:val="36"/>
          <w:szCs w:val="36"/>
        </w:rPr>
      </w:pPr>
    </w:p>
    <w:p w14:paraId="64210AA6" w14:textId="77777777" w:rsidR="00265B7D" w:rsidRDefault="00265B7D" w:rsidP="00265B7D">
      <w:pPr>
        <w:spacing w:after="0" w:line="240" w:lineRule="auto"/>
        <w:ind w:left="284" w:right="-142"/>
        <w:jc w:val="center"/>
        <w:rPr>
          <w:rFonts w:ascii="Cambria" w:eastAsia="Calibri" w:hAnsi="Cambria"/>
          <w:b/>
          <w:iCs/>
          <w:sz w:val="36"/>
          <w:szCs w:val="36"/>
        </w:rPr>
      </w:pPr>
      <w:r>
        <w:rPr>
          <w:rFonts w:ascii="Cambria" w:eastAsia="Calibri" w:hAnsi="Cambria"/>
          <w:b/>
          <w:iCs/>
          <w:sz w:val="36"/>
          <w:szCs w:val="36"/>
        </w:rPr>
        <w:t>Portugal – Espagne - France</w:t>
      </w:r>
    </w:p>
    <w:p w14:paraId="62A26B81" w14:textId="77777777" w:rsidR="00265B7D" w:rsidRDefault="00265B7D" w:rsidP="00265B7D">
      <w:pPr>
        <w:spacing w:after="0" w:line="240" w:lineRule="auto"/>
        <w:ind w:left="284" w:right="-142"/>
        <w:jc w:val="center"/>
        <w:rPr>
          <w:rFonts w:ascii="Cambria" w:eastAsia="Calibri" w:hAnsi="Cambria"/>
          <w:b/>
          <w:iCs/>
          <w:sz w:val="36"/>
          <w:szCs w:val="36"/>
        </w:rPr>
      </w:pPr>
    </w:p>
    <w:p w14:paraId="0C03259C" w14:textId="00EB58AA" w:rsidR="00265B7D" w:rsidRPr="00F31156" w:rsidRDefault="00265B7D" w:rsidP="00265B7D">
      <w:pPr>
        <w:spacing w:after="0" w:line="240" w:lineRule="auto"/>
        <w:ind w:left="284" w:right="-142"/>
        <w:jc w:val="both"/>
        <w:rPr>
          <w:rFonts w:eastAsia="Calibri" w:cstheme="minorHAnsi"/>
          <w:b/>
          <w:iCs/>
          <w:sz w:val="24"/>
          <w:szCs w:val="24"/>
        </w:rPr>
      </w:pPr>
      <w:r w:rsidRPr="00F31156">
        <w:rPr>
          <w:b/>
          <w:sz w:val="24"/>
          <w:szCs w:val="24"/>
        </w:rPr>
        <w:t>De Lisbonne au Havre, le littoral atlantique ne manque pas de charmes. Lisbonne et Porto sont des villes vibrantes et à taille humaine. Elles dévoilent au voyageur un riche patrimoine dans ses réalisations les plus modernes comme dans ses élégantes demeures embellies de jardins exotiques et d’azulejos. A quelques encablures, l’Espagne rappelle sa présence à Bilbao, ville culturelle et branchée, et à La Corogne, porte d’accès à la très spirituelle Saint-Jacques-de-Compostelle.  Un cabotage le long de la côte charentaise jusqu’en Normandie relie la beauté inaltérable des petites îles à la prospérité des ports militaires ou marchands. La Bretagne maritime, l’Armor, est l’occasion d’évoquer les grandes épopées maritimes et en longeant le littoral de la Manche, on se rappelle enfin que Guillaume le Conquérant, duc de Normandie s’est emparé de la couronne d’Angleterre au XIème siècle. Diversité des paysages, climat tempéré, richesse et variété du patrimoine historique… rien ne manque !</w:t>
      </w:r>
    </w:p>
    <w:p w14:paraId="6FC67ACE" w14:textId="5C42495C" w:rsidR="00265B7D" w:rsidRDefault="00265B7D" w:rsidP="00265B7D">
      <w:pPr>
        <w:ind w:left="284" w:right="-142"/>
        <w:jc w:val="center"/>
        <w:rPr>
          <w:rFonts w:ascii="Calibri" w:eastAsia="Calibri" w:hAnsi="Calibri"/>
          <w:sz w:val="18"/>
        </w:rPr>
      </w:pPr>
    </w:p>
    <w:p w14:paraId="760533CC" w14:textId="77777777" w:rsidR="00265B7D" w:rsidRDefault="00265B7D" w:rsidP="00265B7D">
      <w:pPr>
        <w:ind w:left="284" w:right="-142"/>
        <w:jc w:val="center"/>
        <w:rPr>
          <w:rFonts w:ascii="Calibri" w:eastAsia="Calibri" w:hAnsi="Calibri"/>
          <w:sz w:val="18"/>
        </w:rPr>
      </w:pPr>
    </w:p>
    <w:p w14:paraId="59C9C32F" w14:textId="6DF2817D" w:rsidR="00AE0A0A" w:rsidRPr="000E5C4C" w:rsidRDefault="00AE0A0A" w:rsidP="0000178A">
      <w:pPr>
        <w:spacing w:after="0" w:line="240" w:lineRule="auto"/>
        <w:ind w:left="284" w:right="-142"/>
        <w:jc w:val="center"/>
        <w:rPr>
          <w:rFonts w:ascii="Cambria" w:eastAsia="Calibri" w:hAnsi="Cambria"/>
          <w:b/>
          <w:iCs/>
          <w:sz w:val="36"/>
          <w:szCs w:val="36"/>
        </w:rPr>
      </w:pPr>
    </w:p>
    <w:p w14:paraId="3C2DBA12" w14:textId="77777777" w:rsidR="00003CCF" w:rsidRDefault="00003CCF" w:rsidP="00265B7D">
      <w:pPr>
        <w:ind w:right="-142"/>
        <w:rPr>
          <w:rFonts w:ascii="Calibri" w:eastAsia="Calibri" w:hAnsi="Calibri"/>
          <w:sz w:val="18"/>
        </w:rPr>
      </w:pPr>
    </w:p>
    <w:p w14:paraId="01CC764B" w14:textId="19B7D331" w:rsidR="000E5C4C" w:rsidRPr="006D762D" w:rsidRDefault="00694A28" w:rsidP="0000178A">
      <w:pPr>
        <w:ind w:left="284" w:right="-142"/>
        <w:jc w:val="center"/>
        <w:rPr>
          <w:rFonts w:ascii="Cambria" w:eastAsia="Calibri" w:hAnsi="Cambria"/>
          <w:b/>
          <w:iCs/>
          <w:sz w:val="34"/>
          <w:szCs w:val="36"/>
        </w:rPr>
      </w:pPr>
      <w:r w:rsidRPr="00EC266B">
        <w:rPr>
          <w:rFonts w:ascii="Calibri" w:eastAsia="Calibri" w:hAnsi="Calibri"/>
          <w:sz w:val="18"/>
        </w:rPr>
        <w:t xml:space="preserve">Niveaux de difficulté des excursions : facile </w:t>
      </w:r>
      <w:r>
        <w:rPr>
          <w:rFonts w:ascii="Calibri" w:eastAsia="Calibri" w:hAnsi="Calibri"/>
          <w:sz w:val="18"/>
        </w:rPr>
        <w:t>(1)</w:t>
      </w:r>
      <w:r w:rsidRPr="00EC266B">
        <w:rPr>
          <w:rFonts w:ascii="Calibri" w:eastAsia="Calibri" w:hAnsi="Calibri"/>
          <w:sz w:val="18"/>
        </w:rPr>
        <w:t xml:space="preserve"> moyen </w:t>
      </w:r>
      <w:r>
        <w:rPr>
          <w:rFonts w:ascii="Calibri" w:eastAsia="Calibri" w:hAnsi="Calibri"/>
          <w:sz w:val="18"/>
        </w:rPr>
        <w:t>(2)</w:t>
      </w:r>
      <w:r w:rsidRPr="00EC266B">
        <w:rPr>
          <w:rFonts w:ascii="Calibri" w:eastAsia="Calibri" w:hAnsi="Calibri"/>
          <w:sz w:val="18"/>
        </w:rPr>
        <w:t xml:space="preserve"> difficile</w:t>
      </w:r>
      <w:r>
        <w:rPr>
          <w:rFonts w:ascii="Calibri" w:eastAsia="Calibri" w:hAnsi="Calibri"/>
          <w:sz w:val="18"/>
        </w:rPr>
        <w:t xml:space="preserve"> (3)</w:t>
      </w:r>
    </w:p>
    <w:p w14:paraId="1D5075DF" w14:textId="0867E4CD" w:rsidR="00565521" w:rsidRPr="003C107A" w:rsidRDefault="006177C1" w:rsidP="003C107A">
      <w:pPr>
        <w:pStyle w:val="PROGRAMMEVILLE"/>
        <w:ind w:left="284" w:right="-142"/>
      </w:pPr>
      <w:r w:rsidRPr="00102077">
        <w:t>Jour 1</w:t>
      </w:r>
      <w:r w:rsidR="00565521">
        <w:t xml:space="preserve"> – </w:t>
      </w:r>
      <w:r w:rsidR="003C107A">
        <w:t>06</w:t>
      </w:r>
      <w:r w:rsidR="00565521">
        <w:t>/0</w:t>
      </w:r>
      <w:r w:rsidR="003C107A">
        <w:t>5</w:t>
      </w:r>
      <w:r w:rsidR="00565521">
        <w:t>/2022</w:t>
      </w:r>
      <w:r w:rsidR="00FA38D6" w:rsidRPr="00102077">
        <w:t xml:space="preserve"> </w:t>
      </w:r>
      <w:r w:rsidRPr="00102077">
        <w:t xml:space="preserve">: </w:t>
      </w:r>
      <w:r w:rsidR="00694A28">
        <w:t xml:space="preserve">Paris – </w:t>
      </w:r>
      <w:r w:rsidR="00565521">
        <w:t>L</w:t>
      </w:r>
      <w:r w:rsidR="003C107A">
        <w:t>isbonne (Portugal</w:t>
      </w:r>
      <w:r w:rsidR="00565521">
        <w:t>)</w:t>
      </w:r>
    </w:p>
    <w:p w14:paraId="526B7BEB" w14:textId="1685084D" w:rsidR="000E5C4C" w:rsidRDefault="00565521" w:rsidP="003C107A">
      <w:pPr>
        <w:ind w:left="284" w:right="-142"/>
        <w:rPr>
          <w:spacing w:val="3"/>
        </w:rPr>
      </w:pPr>
      <w:r>
        <w:rPr>
          <w:spacing w:val="3"/>
        </w:rPr>
        <w:t xml:space="preserve">Départ sur vol spécial ou régulier pour </w:t>
      </w:r>
      <w:r w:rsidR="003C107A">
        <w:rPr>
          <w:spacing w:val="3"/>
        </w:rPr>
        <w:t>Lisbonne</w:t>
      </w:r>
      <w:r>
        <w:rPr>
          <w:spacing w:val="3"/>
        </w:rPr>
        <w:t>.</w:t>
      </w:r>
    </w:p>
    <w:p w14:paraId="6B8793AA" w14:textId="573A625E" w:rsidR="00565521" w:rsidRPr="000E5C4C" w:rsidRDefault="00565521" w:rsidP="003C107A">
      <w:pPr>
        <w:ind w:left="284" w:right="-142"/>
        <w:rPr>
          <w:spacing w:val="3"/>
        </w:rPr>
      </w:pPr>
      <w:r>
        <w:rPr>
          <w:spacing w:val="3"/>
        </w:rPr>
        <w:t>A l’arrivée, transfert au port, e</w:t>
      </w:r>
      <w:r w:rsidR="001006E1" w:rsidRPr="001006E1">
        <w:rPr>
          <w:spacing w:val="3"/>
        </w:rPr>
        <w:t xml:space="preserve">mbarquement et installation à bord du </w:t>
      </w:r>
      <w:r w:rsidR="000E5C4C" w:rsidRPr="001006E1">
        <w:rPr>
          <w:spacing w:val="3"/>
        </w:rPr>
        <w:t>WORLD EXPLORER</w:t>
      </w:r>
      <w:r w:rsidR="001006E1" w:rsidRPr="001006E1">
        <w:rPr>
          <w:spacing w:val="3"/>
        </w:rPr>
        <w:t>. Dîner à bord.</w:t>
      </w:r>
    </w:p>
    <w:p w14:paraId="64558DF7" w14:textId="4422702C" w:rsidR="006177C1" w:rsidRPr="005C0FBE" w:rsidRDefault="006177C1" w:rsidP="0000178A">
      <w:pPr>
        <w:pStyle w:val="PROGRAMMEVILLE"/>
        <w:ind w:left="284" w:right="-142"/>
      </w:pPr>
      <w:r w:rsidRPr="005C0FBE">
        <w:t xml:space="preserve">Jour </w:t>
      </w:r>
      <w:r w:rsidR="001006E1" w:rsidRPr="005C0FBE">
        <w:t>2</w:t>
      </w:r>
      <w:r w:rsidRPr="005C0FBE">
        <w:t xml:space="preserve"> </w:t>
      </w:r>
      <w:r w:rsidR="00565521" w:rsidRPr="005C0FBE">
        <w:t xml:space="preserve">– </w:t>
      </w:r>
      <w:r w:rsidR="003C107A">
        <w:t>07/05/2022 : Lisbonne</w:t>
      </w:r>
    </w:p>
    <w:p w14:paraId="3A4CB1B7" w14:textId="77777777" w:rsidR="0024695F" w:rsidRDefault="003C107A" w:rsidP="0024695F">
      <w:pPr>
        <w:ind w:left="284" w:right="-142"/>
        <w:jc w:val="both"/>
        <w:rPr>
          <w:bCs/>
          <w:iCs/>
          <w:lang w:val="x-none"/>
        </w:rPr>
      </w:pPr>
      <w:r>
        <w:rPr>
          <w:noProof/>
          <w:lang w:val="fr-CH" w:eastAsia="fr-CH"/>
        </w:rPr>
        <w:drawing>
          <wp:anchor distT="0" distB="0" distL="114300" distR="114300" simplePos="0" relativeHeight="252045312" behindDoc="0" locked="0" layoutInCell="1" allowOverlap="1" wp14:anchorId="0D4BCD07" wp14:editId="1E374B72">
            <wp:simplePos x="0" y="0"/>
            <wp:positionH relativeFrom="column">
              <wp:posOffset>165100</wp:posOffset>
            </wp:positionH>
            <wp:positionV relativeFrom="paragraph">
              <wp:posOffset>53340</wp:posOffset>
            </wp:positionV>
            <wp:extent cx="2880360" cy="1872615"/>
            <wp:effectExtent l="19050" t="19050" r="15240" b="13335"/>
            <wp:wrapSquare wrapText="bothSides"/>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880360" cy="187261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AB5">
        <w:rPr>
          <w:bCs/>
          <w:iCs/>
          <w:lang w:val="x-none"/>
        </w:rPr>
        <w:t>Capitale élégante et populaire, Lisbonne chevauche sept collines qui plongent dans l’estuaire du Tage, offrant une multitude de panoramas. La place du Commerce, les innombrables églises, monastères et palais témoignent de son glorieux passé maritime. Son pittoresque tramway jaune serpente dans un enchevêtrement de ruelles alors que ses terrasses ensoleillées regardent le château des Maures qui surplombe fièrement la ville ou le pont du 25 avril aux faux airs de</w:t>
      </w:r>
      <w:r>
        <w:rPr>
          <w:bCs/>
          <w:iCs/>
        </w:rPr>
        <w:t xml:space="preserve"> </w:t>
      </w:r>
      <w:r w:rsidRPr="00AC3AB5">
        <w:rPr>
          <w:bCs/>
          <w:iCs/>
          <w:lang w:val="x-none"/>
        </w:rPr>
        <w:t>San Francisco. Entre modernisme et tradition</w:t>
      </w:r>
      <w:r>
        <w:rPr>
          <w:bCs/>
          <w:iCs/>
        </w:rPr>
        <w:t>s</w:t>
      </w:r>
      <w:r w:rsidRPr="00AC3AB5">
        <w:rPr>
          <w:bCs/>
          <w:iCs/>
          <w:lang w:val="x-none"/>
        </w:rPr>
        <w:t>, Lisbonne conserve des quartiers authentiques où fleurissent boutiques branchées, places ombragées et de superbes façades recouvertes d’azulejos de toutes les couleurs. Temps libre ou participation aux excursions optionnelles.</w:t>
      </w:r>
    </w:p>
    <w:p w14:paraId="0F23D5F7" w14:textId="27C1364B" w:rsidR="003C107A" w:rsidRPr="00AC3AB5" w:rsidRDefault="003C107A" w:rsidP="0024695F">
      <w:pPr>
        <w:ind w:left="284" w:right="-142"/>
        <w:jc w:val="both"/>
        <w:rPr>
          <w:bCs/>
          <w:iCs/>
          <w:lang w:val="x-none"/>
        </w:rPr>
      </w:pPr>
      <w:r w:rsidRPr="00AC3AB5">
        <w:rPr>
          <w:bCs/>
          <w:iCs/>
          <w:lang w:val="x-none"/>
        </w:rPr>
        <w:t>Petit</w:t>
      </w:r>
      <w:r>
        <w:rPr>
          <w:bCs/>
          <w:iCs/>
        </w:rPr>
        <w:t xml:space="preserve"> </w:t>
      </w:r>
      <w:r w:rsidRPr="00AC3AB5">
        <w:rPr>
          <w:bCs/>
          <w:iCs/>
          <w:lang w:val="x-none"/>
        </w:rPr>
        <w:t>déjeuner, déjeuner et dîner à bord.</w:t>
      </w:r>
    </w:p>
    <w:p w14:paraId="6CD413DC" w14:textId="77777777" w:rsidR="003C107A" w:rsidRPr="002E32D2" w:rsidRDefault="003C107A" w:rsidP="0024695F">
      <w:pPr>
        <w:spacing w:after="0"/>
        <w:ind w:left="284" w:right="-142"/>
        <w:rPr>
          <w:b/>
          <w:iCs/>
          <w:sz w:val="28"/>
          <w:szCs w:val="20"/>
        </w:rPr>
      </w:pPr>
      <w:r>
        <w:rPr>
          <w:b/>
          <w:iCs/>
          <w:sz w:val="28"/>
          <w:szCs w:val="20"/>
        </w:rPr>
        <w:t>EXCURSIONS EN OPTION :</w:t>
      </w:r>
      <w:r w:rsidRPr="002E32D2">
        <w:rPr>
          <w:b/>
          <w:iCs/>
          <w:sz w:val="28"/>
          <w:szCs w:val="20"/>
        </w:rPr>
        <w:t xml:space="preserve"> </w:t>
      </w:r>
    </w:p>
    <w:p w14:paraId="1F0AC26E" w14:textId="74F87AA2" w:rsidR="003C107A" w:rsidRPr="0033406A" w:rsidRDefault="003C107A" w:rsidP="003C107A">
      <w:pPr>
        <w:pStyle w:val="EXCU"/>
        <w:ind w:left="284" w:right="-142"/>
      </w:pPr>
      <w:r>
        <w:t xml:space="preserve">LISBONNE ET PROMENADE EN TRAM (journée </w:t>
      </w:r>
      <w:r w:rsidR="002C13B2">
        <w:t>avec</w:t>
      </w:r>
      <w:r>
        <w:t xml:space="preserve"> déjeuner)</w:t>
      </w:r>
    </w:p>
    <w:p w14:paraId="7AD1B1D3" w14:textId="77777777" w:rsidR="003C107A" w:rsidRDefault="003C107A" w:rsidP="003C107A">
      <w:pPr>
        <w:pStyle w:val="EXCUTEXTE"/>
        <w:ind w:left="284" w:right="-142"/>
      </w:pPr>
      <w:r>
        <w:rPr>
          <w:lang w:val="fr-CH" w:eastAsia="fr-CH"/>
        </w:rPr>
        <w:drawing>
          <wp:anchor distT="0" distB="0" distL="114300" distR="114300" simplePos="0" relativeHeight="252044288" behindDoc="0" locked="0" layoutInCell="1" allowOverlap="1" wp14:anchorId="52D98CF4" wp14:editId="2DA65EB9">
            <wp:simplePos x="0" y="0"/>
            <wp:positionH relativeFrom="column">
              <wp:posOffset>173990</wp:posOffset>
            </wp:positionH>
            <wp:positionV relativeFrom="paragraph">
              <wp:posOffset>70485</wp:posOffset>
            </wp:positionV>
            <wp:extent cx="2063750" cy="1517650"/>
            <wp:effectExtent l="19050" t="19050" r="12700" b="2540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63750" cy="15176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5D0E57">
        <w:t>Départ pour une balade en tramway privatisé à la découverte des quartiers les plus pittoresques du centre-ville. Véritable symbole de Lisbonne, il est le moyen de transport traditionnel le plus prisé de la ville. Traversée à pied du vieux quartier médiéval de l’Alfama avec ses rues étroites, ses escaliers tortueux et ses façades carrelées. Arrêt à la cathédrale de Lisbonne, la plus ancienne église de la capitale datant du XIIe siècle. Route vers le parc des Nations et promenade en téléphérique le long du Tage. Déjeuner au restaurant et promenade à pied au parc des Nations, construit à l’occasion de l’Exposition universelle de 1988. Le site compte des monuments majeurs comme la tour Vasco de Gama, l’océanarium ou encore la gare Do Oriente. Visite du musée national de l'Azulejo, l'un des plus importants musées du Portugal, avec sa collection unique dédiée aux carreaux de faïence, témoignant de l'expression artistique de la culture portugaise.</w:t>
      </w:r>
    </w:p>
    <w:p w14:paraId="599FF0E0" w14:textId="77777777" w:rsidR="003C107A" w:rsidRPr="002F336C" w:rsidRDefault="003C107A" w:rsidP="003C107A">
      <w:pPr>
        <w:pStyle w:val="EXCUTEXTE"/>
        <w:ind w:left="284" w:right="-142"/>
      </w:pPr>
      <w:r w:rsidRPr="002F336C">
        <w:t>PLACES LIMIT</w:t>
      </w:r>
      <w:r>
        <w:t>É</w:t>
      </w:r>
      <w:r w:rsidRPr="002F336C">
        <w:t>ES</w:t>
      </w:r>
      <w:r>
        <w:t xml:space="preserve"> </w:t>
      </w:r>
      <w:r w:rsidRPr="007265BB">
        <w:rPr>
          <w:rFonts w:ascii="Calibri" w:eastAsia="Calibri" w:hAnsi="Calibri"/>
          <w:sz w:val="18"/>
        </w:rPr>
        <w:t>•</w:t>
      </w:r>
      <w:r>
        <w:rPr>
          <w:rFonts w:ascii="Calibri" w:eastAsia="Calibri" w:hAnsi="Calibri"/>
          <w:sz w:val="18"/>
        </w:rPr>
        <w:t xml:space="preserve"> </w:t>
      </w:r>
      <w:r w:rsidRPr="002F336C">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140 </w:t>
      </w:r>
      <w:r w:rsidRPr="002F336C">
        <w:t xml:space="preserve">€  </w:t>
      </w:r>
    </w:p>
    <w:p w14:paraId="67E899B7" w14:textId="77777777" w:rsidR="003C107A" w:rsidRPr="009B7C9D" w:rsidRDefault="003C107A" w:rsidP="003C107A">
      <w:pPr>
        <w:ind w:left="284" w:right="-142"/>
        <w:rPr>
          <w:b/>
          <w:bCs/>
          <w:iCs/>
        </w:rPr>
      </w:pPr>
      <w:r w:rsidRPr="009B7C9D">
        <w:rPr>
          <w:b/>
          <w:bCs/>
          <w:iCs/>
        </w:rPr>
        <w:t>OU</w:t>
      </w:r>
    </w:p>
    <w:p w14:paraId="615DE13D" w14:textId="6E477BDB" w:rsidR="003C107A" w:rsidRPr="0033406A" w:rsidRDefault="003C107A" w:rsidP="003C107A">
      <w:pPr>
        <w:pStyle w:val="EXCU"/>
        <w:ind w:left="284" w:right="-142"/>
      </w:pPr>
      <w:r>
        <w:t xml:space="preserve">SINTRA, CABO DA ROCA ET CASCAIS (journée </w:t>
      </w:r>
      <w:r w:rsidR="002C13B2">
        <w:t>avec</w:t>
      </w:r>
      <w:r>
        <w:t xml:space="preserve"> déjeuner)</w:t>
      </w:r>
    </w:p>
    <w:p w14:paraId="6996C03E" w14:textId="77777777" w:rsidR="003C107A" w:rsidRDefault="003C107A" w:rsidP="003C107A">
      <w:pPr>
        <w:pStyle w:val="EXCUTEXTE"/>
        <w:ind w:left="284" w:right="-142"/>
      </w:pPr>
      <w:r>
        <w:rPr>
          <w:lang w:val="fr-CH" w:eastAsia="fr-CH"/>
        </w:rPr>
        <w:drawing>
          <wp:anchor distT="0" distB="0" distL="114300" distR="114300" simplePos="0" relativeHeight="252046336" behindDoc="0" locked="0" layoutInCell="1" allowOverlap="1" wp14:anchorId="710A968F" wp14:editId="6A1BDBC1">
            <wp:simplePos x="0" y="0"/>
            <wp:positionH relativeFrom="column">
              <wp:posOffset>217805</wp:posOffset>
            </wp:positionH>
            <wp:positionV relativeFrom="paragraph">
              <wp:posOffset>78740</wp:posOffset>
            </wp:positionV>
            <wp:extent cx="2061210" cy="1517650"/>
            <wp:effectExtent l="19050" t="19050" r="15240" b="25400"/>
            <wp:wrapSquare wrapText="bothSides"/>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061210" cy="151765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57">
        <w:t>Sintra est un trésor de vestiges, véritable témoin de l’histoire portugaise. Coin de paradis célébré par les poètes et classé au patrimoine mondial de l’UNESCO, Sintra fut le lieu de résidence privilégié des rois du Portugal et demeure le lieu de villégiature des grandes familles lisboètes. Visite du palais royal, symbole de la ville, avec sa silhouette singulière et ses deux cheminées coniques blanches hautes de 33 m.</w:t>
      </w:r>
      <w:r>
        <w:t xml:space="preserve"> </w:t>
      </w:r>
      <w:r w:rsidRPr="005D0E57">
        <w:t>Le palais a gardé une partie du mobilier du temps des derniers rois. Temps libre et déjeuner au restaurant. Route vers Cabo da Roca, le point le plus occidental de l’Europe, offrant un panorama grandiose avec ses falaises tombant à pic dans l’océan Atlantique. Continuation vers Cascais et découverte individuelle de cette localité qui a su conserver le charme d’anciens villages de pêcheurs.</w:t>
      </w:r>
    </w:p>
    <w:p w14:paraId="317D5439" w14:textId="70594201" w:rsidR="003C107A" w:rsidRPr="003C107A" w:rsidRDefault="003C107A" w:rsidP="003C107A">
      <w:pPr>
        <w:pStyle w:val="EXCUTEXTE"/>
        <w:ind w:left="284" w:right="-142"/>
      </w:pPr>
      <w:r w:rsidRPr="002F336C">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110 </w:t>
      </w:r>
      <w:r w:rsidRPr="002F336C">
        <w:t xml:space="preserve">€  </w:t>
      </w:r>
    </w:p>
    <w:p w14:paraId="3014D0CC" w14:textId="77777777" w:rsidR="003C107A" w:rsidRPr="009B7C9D" w:rsidRDefault="003C107A" w:rsidP="003C107A">
      <w:pPr>
        <w:ind w:left="284" w:right="-142"/>
        <w:rPr>
          <w:b/>
          <w:bCs/>
          <w:iCs/>
        </w:rPr>
      </w:pPr>
      <w:r w:rsidRPr="009B7C9D">
        <w:rPr>
          <w:b/>
          <w:bCs/>
          <w:iCs/>
        </w:rPr>
        <w:t>OU</w:t>
      </w:r>
    </w:p>
    <w:p w14:paraId="299ADD87" w14:textId="77777777" w:rsidR="003C107A" w:rsidRPr="0033406A" w:rsidRDefault="003C107A" w:rsidP="003C107A">
      <w:pPr>
        <w:pStyle w:val="EXCU"/>
        <w:ind w:left="284" w:right="-142"/>
      </w:pPr>
      <w:r>
        <w:t>DÉCOUVERTE DE LISBONNE</w:t>
      </w:r>
    </w:p>
    <w:p w14:paraId="35315F75" w14:textId="77777777" w:rsidR="003C107A" w:rsidRDefault="003C107A" w:rsidP="003C107A">
      <w:pPr>
        <w:pStyle w:val="EXCUTEXTE"/>
        <w:ind w:left="284" w:right="-142"/>
      </w:pPr>
      <w:r>
        <w:rPr>
          <w:lang w:val="fr-CH" w:eastAsia="fr-CH"/>
        </w:rPr>
        <w:drawing>
          <wp:anchor distT="0" distB="0" distL="114300" distR="114300" simplePos="0" relativeHeight="252047360" behindDoc="0" locked="0" layoutInCell="1" allowOverlap="1" wp14:anchorId="0A841922" wp14:editId="34D773A9">
            <wp:simplePos x="0" y="0"/>
            <wp:positionH relativeFrom="column">
              <wp:posOffset>160655</wp:posOffset>
            </wp:positionH>
            <wp:positionV relativeFrom="paragraph">
              <wp:posOffset>96520</wp:posOffset>
            </wp:positionV>
            <wp:extent cx="2063750" cy="1515110"/>
            <wp:effectExtent l="19050" t="19050" r="12700" b="27940"/>
            <wp:wrapSquare wrapText="bothSides"/>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63750" cy="151511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EEB">
        <w:t>Tour panoramique en direction du Rossio, grande place bordée d’immeubles des XVIIIe et XIXe siècles, la majestueuse avenue de la Liberté aux trottoirs pavés de motifs noirs et blancs, la place du Commerce et la place Marquès de Pombal, centre névralgique de Lisbonne. Découverte de Belém, quartier lié aux découvertes maritimes du XVIe siècle. Arrêt à la tour de Belém et au monument des Découvertes suivi de la visite du monastère des Hiéronymites. Classé au patrimoine mondial de l’UNESCO, il constitue l’œuvre architecturale la plus aboutie du style manuélin.</w:t>
      </w:r>
    </w:p>
    <w:p w14:paraId="4227D60F" w14:textId="0C6E9694" w:rsidR="003C107A" w:rsidRDefault="003C107A" w:rsidP="003C107A">
      <w:pPr>
        <w:pStyle w:val="EXCUTEXTE"/>
        <w:ind w:left="284" w:right="-142"/>
      </w:pPr>
      <w:r w:rsidRPr="002F336C">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60 </w:t>
      </w:r>
      <w:r w:rsidRPr="002F336C">
        <w:t xml:space="preserve">€  </w:t>
      </w:r>
    </w:p>
    <w:p w14:paraId="09936384" w14:textId="77777777" w:rsidR="003C107A" w:rsidRPr="001C45E7" w:rsidRDefault="003C107A" w:rsidP="003C107A">
      <w:pPr>
        <w:pStyle w:val="EXCUTEXTE"/>
        <w:shd w:val="clear" w:color="auto" w:fill="auto"/>
        <w:ind w:left="284" w:right="-142"/>
        <w:jc w:val="left"/>
        <w:rPr>
          <w:sz w:val="8"/>
          <w:szCs w:val="8"/>
        </w:rPr>
      </w:pPr>
    </w:p>
    <w:p w14:paraId="0B6E95DF" w14:textId="00B7707F" w:rsidR="006177C1" w:rsidRPr="0033406A" w:rsidRDefault="006177C1" w:rsidP="0000178A">
      <w:pPr>
        <w:pStyle w:val="PROGRAMMEVILLE"/>
        <w:ind w:left="284" w:right="-142"/>
      </w:pPr>
      <w:r w:rsidRPr="0033406A">
        <w:t>J</w:t>
      </w:r>
      <w:r w:rsidR="000204E7">
        <w:t>our</w:t>
      </w:r>
      <w:r w:rsidRPr="0033406A">
        <w:t xml:space="preserve"> </w:t>
      </w:r>
      <w:r w:rsidR="001006E1">
        <w:t>3</w:t>
      </w:r>
      <w:r w:rsidR="00565521">
        <w:t xml:space="preserve"> – </w:t>
      </w:r>
      <w:r w:rsidR="003C107A">
        <w:t>0</w:t>
      </w:r>
      <w:r w:rsidR="00565521">
        <w:t>8/0</w:t>
      </w:r>
      <w:r w:rsidR="003C107A">
        <w:t>5</w:t>
      </w:r>
      <w:r w:rsidR="00565521">
        <w:t>/2022</w:t>
      </w:r>
      <w:r w:rsidRPr="0033406A">
        <w:t xml:space="preserve"> : </w:t>
      </w:r>
      <w:r w:rsidR="003C107A">
        <w:t>Porto</w:t>
      </w:r>
    </w:p>
    <w:p w14:paraId="2E5EA335" w14:textId="7FA7E23F" w:rsidR="0024695F" w:rsidRDefault="003C107A" w:rsidP="0024695F">
      <w:pPr>
        <w:ind w:left="284" w:right="-142"/>
        <w:jc w:val="both"/>
        <w:rPr>
          <w:bCs/>
          <w:iCs/>
          <w:lang w:val="x-none"/>
        </w:rPr>
      </w:pPr>
      <w:r>
        <w:rPr>
          <w:noProof/>
          <w:lang w:val="fr-CH" w:eastAsia="fr-CH"/>
        </w:rPr>
        <w:drawing>
          <wp:anchor distT="0" distB="0" distL="114300" distR="114300" simplePos="0" relativeHeight="252053504" behindDoc="0" locked="0" layoutInCell="1" allowOverlap="1" wp14:anchorId="42A59ACC" wp14:editId="33D5CD44">
            <wp:simplePos x="0" y="0"/>
            <wp:positionH relativeFrom="column">
              <wp:posOffset>209550</wp:posOffset>
            </wp:positionH>
            <wp:positionV relativeFrom="paragraph">
              <wp:posOffset>85725</wp:posOffset>
            </wp:positionV>
            <wp:extent cx="2871470" cy="1872615"/>
            <wp:effectExtent l="19050" t="19050" r="24130" b="13335"/>
            <wp:wrapSquare wrapText="bothSides"/>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871470" cy="187261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AB5">
        <w:rPr>
          <w:bCs/>
          <w:iCs/>
          <w:lang w:val="x-none"/>
        </w:rPr>
        <w:t xml:space="preserve">À l’embouchure du Douro, Porto domine le fleuve et témoigne d’une riche histoire de deux millénaires. Son centre historique est classé au patrimoine mondial de l’UNESCO. Avec ses ponts, ses églises baroques, ses azulejos, ses balcons fleuris et ses rues commerçantes, la ville a su garder toute son authenticité. Ses quais animés offrent des points de vue magnifiques sur le pont Maria Pia conçu par Gustave Eiffel et sur les entrepôts centenaires des négociants des célèbres vins de Porto et du Douro. Temps libre ou participation aux excursions optionnelles. </w:t>
      </w:r>
    </w:p>
    <w:p w14:paraId="714AB7B8" w14:textId="18CD3DB8" w:rsidR="003C107A" w:rsidRPr="001C45E7" w:rsidRDefault="003C107A" w:rsidP="0024695F">
      <w:pPr>
        <w:spacing w:after="0"/>
        <w:ind w:left="284" w:right="-142"/>
        <w:jc w:val="both"/>
        <w:rPr>
          <w:bCs/>
          <w:iCs/>
          <w:lang w:val="x-none"/>
        </w:rPr>
      </w:pPr>
      <w:r w:rsidRPr="00AC3AB5">
        <w:rPr>
          <w:bCs/>
          <w:iCs/>
          <w:lang w:val="x-none"/>
        </w:rPr>
        <w:t>Petit</w:t>
      </w:r>
      <w:r>
        <w:rPr>
          <w:bCs/>
          <w:iCs/>
        </w:rPr>
        <w:t xml:space="preserve"> </w:t>
      </w:r>
      <w:r w:rsidRPr="00AC3AB5">
        <w:rPr>
          <w:bCs/>
          <w:iCs/>
          <w:lang w:val="x-none"/>
        </w:rPr>
        <w:t>déjeuner, déjeuner et dîner à bord.</w:t>
      </w:r>
    </w:p>
    <w:p w14:paraId="44D23A41" w14:textId="72F801DA" w:rsidR="003C107A" w:rsidRPr="002E32D2" w:rsidRDefault="003C107A" w:rsidP="0024695F">
      <w:pPr>
        <w:spacing w:after="0"/>
        <w:ind w:left="284" w:right="-142"/>
        <w:rPr>
          <w:b/>
          <w:iCs/>
          <w:sz w:val="28"/>
          <w:szCs w:val="20"/>
        </w:rPr>
      </w:pPr>
      <w:r>
        <w:rPr>
          <w:b/>
          <w:iCs/>
          <w:sz w:val="28"/>
          <w:szCs w:val="20"/>
        </w:rPr>
        <w:t>EXCURSIONS EN OPTION :</w:t>
      </w:r>
      <w:r w:rsidRPr="002E32D2">
        <w:rPr>
          <w:b/>
          <w:iCs/>
          <w:sz w:val="28"/>
          <w:szCs w:val="20"/>
        </w:rPr>
        <w:t xml:space="preserve"> </w:t>
      </w:r>
    </w:p>
    <w:p w14:paraId="5011A03C" w14:textId="17A48349" w:rsidR="003C107A" w:rsidRPr="0033406A" w:rsidRDefault="003C107A" w:rsidP="003C107A">
      <w:pPr>
        <w:pStyle w:val="EXCU"/>
        <w:ind w:left="284" w:right="-142"/>
      </w:pPr>
      <w:r>
        <w:t xml:space="preserve">PORTO ET LE FLEUVE DOURO (journée </w:t>
      </w:r>
      <w:r w:rsidR="002C13B2">
        <w:t>avec</w:t>
      </w:r>
      <w:r>
        <w:t xml:space="preserve"> déjeuner)</w:t>
      </w:r>
    </w:p>
    <w:p w14:paraId="4F3D08B8" w14:textId="56EA6CFD" w:rsidR="003C107A" w:rsidRDefault="003C107A" w:rsidP="003C107A">
      <w:pPr>
        <w:pStyle w:val="EXCUTEXTE"/>
        <w:ind w:left="284" w:right="-142"/>
      </w:pPr>
      <w:r>
        <w:rPr>
          <w:lang w:val="fr-CH" w:eastAsia="fr-CH"/>
        </w:rPr>
        <w:drawing>
          <wp:anchor distT="0" distB="0" distL="114300" distR="114300" simplePos="0" relativeHeight="252051456" behindDoc="0" locked="0" layoutInCell="1" allowOverlap="1" wp14:anchorId="02DF90EA" wp14:editId="5FCB1090">
            <wp:simplePos x="0" y="0"/>
            <wp:positionH relativeFrom="column">
              <wp:posOffset>176530</wp:posOffset>
            </wp:positionH>
            <wp:positionV relativeFrom="paragraph">
              <wp:posOffset>66675</wp:posOffset>
            </wp:positionV>
            <wp:extent cx="2054860" cy="1511300"/>
            <wp:effectExtent l="19050" t="19050" r="21590" b="1270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54860" cy="15113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57">
        <w:t xml:space="preserve">Découverte des lieux emblématiques de la ville et visite du </w:t>
      </w:r>
      <w:r w:rsidR="0096527E">
        <w:t>p</w:t>
      </w:r>
      <w:r w:rsidRPr="005D0E57">
        <w:t>alais de la Bourse au style néoclassique. Visite de l’église gothique Saint-François abritant de riches décorations baroques avant de rejoindre les points de vue de Serra do Pilar et Foz do Douro et leurs splendides panoramas sur le fleuve et la ville. Après le déjeuner, visite d’une cave à vin et dégustation de Porto. Enfin, promenade en bateau sur le Douro sous les six ponts de Porto, depuis le pont Arrabida jusqu’au pont de Freixo à l’extrême est de la ville.</w:t>
      </w:r>
      <w:r>
        <w:t xml:space="preserve">  </w:t>
      </w:r>
    </w:p>
    <w:p w14:paraId="18A0226D" w14:textId="76A72A6E" w:rsidR="001C45E7" w:rsidRPr="001C45E7" w:rsidRDefault="003C107A" w:rsidP="001C45E7">
      <w:pPr>
        <w:pStyle w:val="EXCUTEXTE"/>
        <w:ind w:left="284" w:right="-142"/>
      </w:pPr>
      <w:r w:rsidRPr="002F336C">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140 </w:t>
      </w:r>
      <w:r w:rsidRPr="002F336C">
        <w:t>€</w:t>
      </w:r>
    </w:p>
    <w:p w14:paraId="3325D817" w14:textId="6E8CBCF8" w:rsidR="003C107A" w:rsidRPr="005D0E57" w:rsidRDefault="003C107A" w:rsidP="003C107A">
      <w:pPr>
        <w:ind w:left="284" w:right="-142"/>
        <w:rPr>
          <w:b/>
          <w:bCs/>
          <w:iCs/>
        </w:rPr>
      </w:pPr>
      <w:r w:rsidRPr="00DA6AC8">
        <w:rPr>
          <w:b/>
          <w:bCs/>
          <w:iCs/>
        </w:rPr>
        <w:t>OU</w:t>
      </w:r>
    </w:p>
    <w:p w14:paraId="4DDFBFC6" w14:textId="053CD58D" w:rsidR="003C107A" w:rsidRPr="0033406A" w:rsidRDefault="003C107A" w:rsidP="003C107A">
      <w:pPr>
        <w:pStyle w:val="EXCU"/>
        <w:ind w:left="284" w:right="-142"/>
      </w:pPr>
      <w:r>
        <w:t>GUIMAR</w:t>
      </w:r>
      <w:r w:rsidRPr="005D0E57">
        <w:t>Ã</w:t>
      </w:r>
      <w:r>
        <w:t xml:space="preserve">ES ET BRAGA (journée </w:t>
      </w:r>
      <w:r w:rsidR="002C13B2">
        <w:t>avec</w:t>
      </w:r>
      <w:r>
        <w:t xml:space="preserve"> déjeuner)</w:t>
      </w:r>
    </w:p>
    <w:p w14:paraId="1BCCEB78" w14:textId="41EE071C" w:rsidR="003C107A" w:rsidRDefault="001C45E7" w:rsidP="003C107A">
      <w:pPr>
        <w:pStyle w:val="EXCUTEXTE"/>
        <w:ind w:left="284" w:right="-142"/>
      </w:pPr>
      <w:r>
        <w:rPr>
          <w:lang w:val="fr-CH" w:eastAsia="fr-CH"/>
        </w:rPr>
        <w:drawing>
          <wp:anchor distT="0" distB="0" distL="114300" distR="114300" simplePos="0" relativeHeight="252049408" behindDoc="0" locked="0" layoutInCell="1" allowOverlap="1" wp14:anchorId="531E9710" wp14:editId="36C29A19">
            <wp:simplePos x="0" y="0"/>
            <wp:positionH relativeFrom="column">
              <wp:posOffset>198755</wp:posOffset>
            </wp:positionH>
            <wp:positionV relativeFrom="paragraph">
              <wp:posOffset>65405</wp:posOffset>
            </wp:positionV>
            <wp:extent cx="2061210" cy="1517650"/>
            <wp:effectExtent l="19050" t="19050" r="15240" b="25400"/>
            <wp:wrapSquare wrapText="bothSides"/>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061210" cy="151765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07A" w:rsidRPr="005D0E57">
        <w:t xml:space="preserve">Départ au nord-est de Porto pour rejoindre Guimarães, ville natale du premier roi du Portugal et véritable berceau de la nation. Visite du palais des ducs de Bragance, dont l’architecture évoque les châteaux de Bourgogne. Puis, promenade au cœur de la vieille ville avec ses ruelles paisibles en passant par l’ancienne place de l’Olivier jusqu’à l’antique Torre da Alfandega, où est gravé « Aqui Nasceu Portugal » (le Portugal est né ici). Après le déjeuner, route pour Braga et découverte de cette ville riche en histoire. Arrêt au sanctuaire Bon Jésus du Mont avec son incroyable escalier et sa vue imprenable sur la ville. Enfin, </w:t>
      </w:r>
      <w:r w:rsidR="003C107A">
        <w:t>découverte</w:t>
      </w:r>
      <w:r w:rsidR="003C107A" w:rsidRPr="005D0E57">
        <w:t xml:space="preserve"> de la cathédrale, dont la construction a débuté au XIe siècle</w:t>
      </w:r>
      <w:r w:rsidR="003C107A">
        <w:t>.</w:t>
      </w:r>
    </w:p>
    <w:p w14:paraId="7772A49C" w14:textId="74281FE3" w:rsidR="003C107A" w:rsidRPr="00DB542C" w:rsidRDefault="003C107A" w:rsidP="00DB542C">
      <w:pPr>
        <w:pStyle w:val="EXCUTEXTE"/>
        <w:ind w:left="284" w:right="-142"/>
      </w:pPr>
      <w:r w:rsidRPr="002F336C">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120 </w:t>
      </w:r>
      <w:r w:rsidRPr="002F336C">
        <w:t xml:space="preserve">€  </w:t>
      </w:r>
    </w:p>
    <w:p w14:paraId="0421F6C0" w14:textId="77777777" w:rsidR="003C107A" w:rsidRPr="00DA6AC8" w:rsidRDefault="003C107A" w:rsidP="003C107A">
      <w:pPr>
        <w:ind w:left="284" w:right="-142"/>
        <w:rPr>
          <w:b/>
          <w:bCs/>
          <w:iCs/>
        </w:rPr>
      </w:pPr>
      <w:r w:rsidRPr="00DA6AC8">
        <w:rPr>
          <w:b/>
          <w:bCs/>
          <w:iCs/>
        </w:rPr>
        <w:t>OU</w:t>
      </w:r>
    </w:p>
    <w:p w14:paraId="2603E3D1" w14:textId="77777777" w:rsidR="003C107A" w:rsidRPr="0033406A" w:rsidRDefault="003C107A" w:rsidP="003C107A">
      <w:pPr>
        <w:pStyle w:val="EXCU"/>
        <w:ind w:left="284" w:right="-142"/>
      </w:pPr>
      <w:r>
        <w:t>DÉCOUVERTE DE PORTO</w:t>
      </w:r>
    </w:p>
    <w:p w14:paraId="7E478803" w14:textId="77777777" w:rsidR="003C107A" w:rsidRDefault="003C107A" w:rsidP="003C107A">
      <w:pPr>
        <w:pStyle w:val="EXCUTEXTE"/>
        <w:ind w:left="284" w:right="-142"/>
      </w:pPr>
      <w:r>
        <w:rPr>
          <w:lang w:val="fr-CH" w:eastAsia="fr-CH"/>
        </w:rPr>
        <w:drawing>
          <wp:anchor distT="0" distB="0" distL="114300" distR="114300" simplePos="0" relativeHeight="252050432" behindDoc="0" locked="0" layoutInCell="1" allowOverlap="1" wp14:anchorId="36079924" wp14:editId="7B3B6307">
            <wp:simplePos x="0" y="0"/>
            <wp:positionH relativeFrom="column">
              <wp:posOffset>186055</wp:posOffset>
            </wp:positionH>
            <wp:positionV relativeFrom="paragraph">
              <wp:posOffset>66675</wp:posOffset>
            </wp:positionV>
            <wp:extent cx="2061210" cy="1517650"/>
            <wp:effectExtent l="19050" t="19050" r="15240" b="25400"/>
            <wp:wrapSquare wrapText="bothSides"/>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l="18718" t="15936" b="2781"/>
                    <a:stretch/>
                  </pic:blipFill>
                  <pic:spPr bwMode="auto">
                    <a:xfrm>
                      <a:off x="0" y="0"/>
                      <a:ext cx="2061210" cy="151765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57">
        <w:t>Porto est une merveilleuse cité baroque dont le centre historique est inscrit au patrimoine mondial de l’UNESCO. Visite de l’impressionnante cathédrale, église forteresse du XIIe siècle dont la façade est percée d’une rosace romane et d’un portail baroque. Découverte ensuite de l’église Saint-François et ses riches décors baroques de bois doré. Enfin, passage du mythique pont Dom Luis, œuvre d’un disciple de Gustave Eiffel, pour la visite d’une cave à vin et d’une dégustation du fameux Porto.</w:t>
      </w:r>
    </w:p>
    <w:p w14:paraId="1939D90C" w14:textId="77777777" w:rsidR="003C107A" w:rsidRPr="005D0E57" w:rsidRDefault="003C107A" w:rsidP="003C107A">
      <w:pPr>
        <w:pStyle w:val="EXCUTEXTE"/>
        <w:ind w:left="284" w:right="-142"/>
      </w:pPr>
      <w:r w:rsidRPr="002F336C">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60 </w:t>
      </w:r>
      <w:r w:rsidRPr="002F336C">
        <w:t xml:space="preserve">€  </w:t>
      </w:r>
    </w:p>
    <w:p w14:paraId="5B4861DF" w14:textId="77777777" w:rsidR="003C107A" w:rsidRPr="001C45E7" w:rsidRDefault="003C107A" w:rsidP="003C107A">
      <w:pPr>
        <w:rPr>
          <w:iCs/>
          <w:sz w:val="8"/>
          <w:szCs w:val="8"/>
        </w:rPr>
      </w:pPr>
    </w:p>
    <w:p w14:paraId="1DA5B0F8" w14:textId="44B7AF33" w:rsidR="00DB542C" w:rsidRPr="00DA0D73" w:rsidRDefault="00DB542C" w:rsidP="00DB542C">
      <w:pPr>
        <w:pStyle w:val="PROGRAMMEVILLE"/>
        <w:ind w:left="284" w:right="-142"/>
      </w:pPr>
      <w:r w:rsidRPr="0033406A">
        <w:t>J</w:t>
      </w:r>
      <w:r>
        <w:t>our</w:t>
      </w:r>
      <w:r w:rsidRPr="0033406A">
        <w:t xml:space="preserve"> </w:t>
      </w:r>
      <w:r>
        <w:t>4 – 0</w:t>
      </w:r>
      <w:r w:rsidR="001C45E7">
        <w:t>9</w:t>
      </w:r>
      <w:r>
        <w:t>/05/2022</w:t>
      </w:r>
      <w:r w:rsidRPr="0033406A">
        <w:t xml:space="preserve"> :</w:t>
      </w:r>
      <w:r>
        <w:t xml:space="preserve"> </w:t>
      </w:r>
      <w:r w:rsidRPr="00AC3AB5">
        <w:t>La Corogne</w:t>
      </w:r>
      <w:r w:rsidR="001C45E7">
        <w:t xml:space="preserve"> (Espagne)</w:t>
      </w:r>
    </w:p>
    <w:p w14:paraId="425D6F08" w14:textId="55C90766" w:rsidR="0024695F" w:rsidRDefault="0024695F" w:rsidP="0024695F">
      <w:pPr>
        <w:ind w:left="284" w:right="-142"/>
        <w:jc w:val="both"/>
      </w:pPr>
      <w:r>
        <w:rPr>
          <w:noProof/>
          <w:lang w:val="fr-CH" w:eastAsia="fr-CH"/>
        </w:rPr>
        <w:drawing>
          <wp:anchor distT="0" distB="0" distL="114300" distR="114300" simplePos="0" relativeHeight="252057600" behindDoc="0" locked="0" layoutInCell="1" allowOverlap="1" wp14:anchorId="7DF4972C" wp14:editId="7B223750">
            <wp:simplePos x="0" y="0"/>
            <wp:positionH relativeFrom="column">
              <wp:posOffset>174625</wp:posOffset>
            </wp:positionH>
            <wp:positionV relativeFrom="paragraph">
              <wp:posOffset>73025</wp:posOffset>
            </wp:positionV>
            <wp:extent cx="2871470" cy="1873250"/>
            <wp:effectExtent l="19050" t="19050" r="24130" b="1270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871470" cy="187325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42C">
        <w:t xml:space="preserve">Ce port au nord-ouest de l’Espagne est aussi la ville la plus importante de Galice, une région du bout du monde aux côtes sauvages et découpées. Ville portuaire, La Corogne est célèbre pour son phare romain et sa vieille ville médiévale. Les maisons Art déco du centre-ville en font une escale de charme mais aussi la porte d’accès à Saint-Jacques-de-Compostelle où le tombeau de saint Jacques et sa cathédrale romane attirent pèlerins et visiteurs depuis 829. Temps libre ou participation aux excursions optionnelles. </w:t>
      </w:r>
    </w:p>
    <w:p w14:paraId="7882DC2D" w14:textId="6C34D85E" w:rsidR="00DB542C" w:rsidRDefault="00DB542C" w:rsidP="00DB542C">
      <w:pPr>
        <w:ind w:left="284" w:right="-142"/>
        <w:jc w:val="both"/>
      </w:pPr>
      <w:r>
        <w:t>Petit déjeuner, déjeuner et dîner à bord.</w:t>
      </w:r>
    </w:p>
    <w:p w14:paraId="4F45B27E" w14:textId="77777777" w:rsidR="00DB542C" w:rsidRPr="00AC3AB5" w:rsidRDefault="00DB542C" w:rsidP="0043404A">
      <w:pPr>
        <w:spacing w:after="0"/>
        <w:ind w:left="284" w:right="-142"/>
      </w:pPr>
      <w:r>
        <w:rPr>
          <w:b/>
          <w:iCs/>
          <w:sz w:val="28"/>
          <w:szCs w:val="20"/>
        </w:rPr>
        <w:t>EXCURSIONS EN OPTION :</w:t>
      </w:r>
      <w:r w:rsidRPr="002E32D2">
        <w:rPr>
          <w:b/>
          <w:iCs/>
          <w:sz w:val="28"/>
          <w:szCs w:val="20"/>
        </w:rPr>
        <w:t xml:space="preserve"> </w:t>
      </w:r>
    </w:p>
    <w:p w14:paraId="3FDD6743" w14:textId="28FA1103" w:rsidR="00DB542C" w:rsidRPr="00EC027C" w:rsidRDefault="00DB542C" w:rsidP="00DB542C">
      <w:pPr>
        <w:pStyle w:val="EXCU"/>
        <w:ind w:left="284" w:right="-142"/>
      </w:pPr>
      <w:r>
        <w:t xml:space="preserve">MARCHE VERS SAINT-JACQUES-DE-COMPOSTELLE (journée </w:t>
      </w:r>
      <w:r w:rsidR="002C13B2">
        <w:t>avec</w:t>
      </w:r>
      <w:r>
        <w:t xml:space="preserve"> déjeuner)</w:t>
      </w:r>
    </w:p>
    <w:p w14:paraId="2BCF46DD" w14:textId="24EBBD41" w:rsidR="00DB542C" w:rsidRDefault="00DB542C" w:rsidP="00DB542C">
      <w:pPr>
        <w:pStyle w:val="EXCUTEXTE"/>
        <w:ind w:left="284" w:right="-142"/>
      </w:pPr>
      <w:r>
        <w:rPr>
          <w:lang w:val="fr-CH" w:eastAsia="fr-CH"/>
        </w:rPr>
        <w:drawing>
          <wp:anchor distT="0" distB="0" distL="114300" distR="114300" simplePos="0" relativeHeight="252056576" behindDoc="0" locked="0" layoutInCell="1" allowOverlap="1" wp14:anchorId="7C44BECD" wp14:editId="6CCED1AB">
            <wp:simplePos x="0" y="0"/>
            <wp:positionH relativeFrom="column">
              <wp:posOffset>192405</wp:posOffset>
            </wp:positionH>
            <wp:positionV relativeFrom="paragraph">
              <wp:posOffset>27940</wp:posOffset>
            </wp:positionV>
            <wp:extent cx="2042795" cy="1492250"/>
            <wp:effectExtent l="19050" t="19050" r="14605" b="1270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t="18723" r="29957" b="10045"/>
                    <a:stretch/>
                  </pic:blipFill>
                  <pic:spPr bwMode="auto">
                    <a:xfrm>
                      <a:off x="0" y="0"/>
                      <a:ext cx="2042795" cy="149225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57">
        <w:t>La matinée est consacrée à mettre vos pas dans ceux des pèlerins qui cheminent à pied vers Saint-Jacques-de-Compostelle depuis plus de 1 000 ans. Marche</w:t>
      </w:r>
      <w:r>
        <w:t xml:space="preserve"> d’environ 4,5</w:t>
      </w:r>
      <w:r w:rsidR="0096527E">
        <w:t xml:space="preserve"> </w:t>
      </w:r>
      <w:r>
        <w:t>km</w:t>
      </w:r>
      <w:r w:rsidRPr="005D0E57">
        <w:t xml:space="preserve"> sur l’un des différents tronçons du Camino francés dans le secteur de Melide. Route, chemin rural, piste ou sentier permettent de découvrir de nombreux témoins du patrimoine médiéval de la région, entre autres ponts moyenâgeux ou calvaires. Après le déjeuner, poursuite</w:t>
      </w:r>
      <w:r>
        <w:t xml:space="preserve"> en autocar</w:t>
      </w:r>
      <w:r w:rsidRPr="005D0E57">
        <w:t xml:space="preserve"> jusqu’à Saint-Jacques-de-Compostelle pour la visite de la cathédrale et son quartier historique exceptionnel.</w:t>
      </w:r>
    </w:p>
    <w:p w14:paraId="76C2F739" w14:textId="30933F18" w:rsidR="001C45E7" w:rsidRPr="001C45E7" w:rsidRDefault="00DB542C" w:rsidP="001C45E7">
      <w:pPr>
        <w:pStyle w:val="EXCUTEXTE"/>
        <w:ind w:left="284" w:right="-142"/>
      </w:pPr>
      <w:r w:rsidRPr="002F336C">
        <w:t>PLACES LIMIT</w:t>
      </w:r>
      <w:r>
        <w:t>É</w:t>
      </w:r>
      <w:r w:rsidRPr="002F336C">
        <w:t>ES</w:t>
      </w:r>
      <w:r>
        <w:t xml:space="preserve"> </w:t>
      </w:r>
      <w:r w:rsidRPr="007265BB">
        <w:rPr>
          <w:rFonts w:ascii="Calibri" w:eastAsia="Calibri" w:hAnsi="Calibri"/>
          <w:sz w:val="18"/>
        </w:rPr>
        <w:t>•</w:t>
      </w:r>
      <w:r>
        <w:rPr>
          <w:rFonts w:ascii="Calibri" w:eastAsia="Calibri" w:hAnsi="Calibri"/>
          <w:sz w:val="18"/>
        </w:rPr>
        <w:t xml:space="preserve"> </w:t>
      </w:r>
      <w:r w:rsidRPr="002F336C">
        <w:t xml:space="preserve">Niveau de difficulté : </w:t>
      </w:r>
      <w:r>
        <w:t xml:space="preserve">2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140 </w:t>
      </w:r>
      <w:r w:rsidRPr="002F336C">
        <w:t xml:space="preserve">€  </w:t>
      </w:r>
    </w:p>
    <w:p w14:paraId="71D8C420" w14:textId="18F14CE2" w:rsidR="00DB542C" w:rsidRPr="00DA6AC8" w:rsidRDefault="00DB542C" w:rsidP="00DB542C">
      <w:pPr>
        <w:ind w:left="284" w:right="-142"/>
        <w:rPr>
          <w:b/>
          <w:bCs/>
          <w:iCs/>
        </w:rPr>
      </w:pPr>
      <w:r w:rsidRPr="00DA6AC8">
        <w:rPr>
          <w:b/>
          <w:bCs/>
          <w:iCs/>
        </w:rPr>
        <w:t>OU</w:t>
      </w:r>
    </w:p>
    <w:p w14:paraId="23E8F0FE" w14:textId="416A8EAA" w:rsidR="00DB542C" w:rsidRPr="00EC027C" w:rsidRDefault="00DB542C" w:rsidP="00DB542C">
      <w:pPr>
        <w:pStyle w:val="EXCU"/>
        <w:ind w:left="284" w:right="-142"/>
      </w:pPr>
      <w:r>
        <w:t xml:space="preserve">DÉCOUVERTE DE SAINT-JACQUES-DE-COMPOSTELLE (journée </w:t>
      </w:r>
      <w:r w:rsidR="002C13B2">
        <w:t>avec</w:t>
      </w:r>
      <w:r>
        <w:t xml:space="preserve"> déjeuner)</w:t>
      </w:r>
    </w:p>
    <w:p w14:paraId="3A72135F" w14:textId="7F76185C" w:rsidR="00DB542C" w:rsidRDefault="001C45E7" w:rsidP="00DB542C">
      <w:pPr>
        <w:pStyle w:val="EXCUTEXTE"/>
        <w:ind w:left="284" w:right="-142"/>
      </w:pPr>
      <w:r>
        <w:rPr>
          <w:lang w:val="fr-CH" w:eastAsia="fr-CH"/>
        </w:rPr>
        <w:drawing>
          <wp:anchor distT="0" distB="0" distL="114300" distR="114300" simplePos="0" relativeHeight="252055552" behindDoc="0" locked="0" layoutInCell="1" allowOverlap="1" wp14:anchorId="09F6F76D" wp14:editId="5B6D52CA">
            <wp:simplePos x="0" y="0"/>
            <wp:positionH relativeFrom="column">
              <wp:posOffset>193675</wp:posOffset>
            </wp:positionH>
            <wp:positionV relativeFrom="paragraph">
              <wp:posOffset>106680</wp:posOffset>
            </wp:positionV>
            <wp:extent cx="2049145" cy="1490980"/>
            <wp:effectExtent l="19050" t="19050" r="27305" b="1397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049145" cy="149098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42C" w:rsidRPr="005D0E57">
        <w:t>Capitale de la Galice, la très belle cité de Saint-Jacques-de-Compostelle demeure un haut lieu de pèlerinage mais son attraction ne se limite pas aux seuls croyants, car le centre historique est une merveille de l’architecture médiévale. Déjeuner au restaurant et découverte à pied. Visite de la cathédrale, formidable exemple de l’art roman en Galice, dont le splendide portique de la Gloire datant du XIIe siècle, est unique en Europe. Promenade dans le vieux quartier dit « zone monumentale » pour découvrir la place de los Literarios, les belles échoppes moyenâgeuses, le portail des Platerias…</w:t>
      </w:r>
    </w:p>
    <w:p w14:paraId="455DE7D9" w14:textId="77777777" w:rsidR="00DB542C" w:rsidRPr="00CD2F6A" w:rsidRDefault="00DB542C" w:rsidP="00DB542C">
      <w:pPr>
        <w:pStyle w:val="EXCUTEXTE"/>
        <w:ind w:left="284" w:right="-142"/>
      </w:pPr>
      <w:r w:rsidRPr="002F336C">
        <w:t xml:space="preserve">Niveau de difficulté : </w:t>
      </w:r>
      <w:r>
        <w:t xml:space="preserve">1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140 </w:t>
      </w:r>
      <w:r w:rsidRPr="002F336C">
        <w:t xml:space="preserve">€  </w:t>
      </w:r>
    </w:p>
    <w:p w14:paraId="2FB2A0F3" w14:textId="77777777" w:rsidR="0043404A" w:rsidRDefault="0043404A" w:rsidP="00DB542C">
      <w:pPr>
        <w:ind w:left="284" w:right="-142"/>
        <w:rPr>
          <w:b/>
          <w:bCs/>
          <w:iCs/>
        </w:rPr>
      </w:pPr>
    </w:p>
    <w:p w14:paraId="3E943C7C" w14:textId="084DE764" w:rsidR="00DB542C" w:rsidRPr="00DA6AC8" w:rsidRDefault="00DB542C" w:rsidP="00DB542C">
      <w:pPr>
        <w:ind w:left="284" w:right="-142"/>
        <w:rPr>
          <w:b/>
          <w:bCs/>
          <w:iCs/>
        </w:rPr>
      </w:pPr>
      <w:r w:rsidRPr="00DA6AC8">
        <w:rPr>
          <w:b/>
          <w:bCs/>
          <w:iCs/>
        </w:rPr>
        <w:t>OU</w:t>
      </w:r>
    </w:p>
    <w:p w14:paraId="57E133EB" w14:textId="77777777" w:rsidR="00DB542C" w:rsidRPr="00EC027C" w:rsidRDefault="00DB542C" w:rsidP="00DB542C">
      <w:pPr>
        <w:pStyle w:val="EXCU"/>
        <w:ind w:left="284" w:right="-142"/>
      </w:pPr>
      <w:r>
        <w:t xml:space="preserve"> DÉCOUVERTE DE LA COROGNE</w:t>
      </w:r>
    </w:p>
    <w:p w14:paraId="75919429" w14:textId="62934E97" w:rsidR="00DB542C" w:rsidRDefault="00DB542C" w:rsidP="00DB542C">
      <w:pPr>
        <w:pStyle w:val="EXCUTEXTE"/>
        <w:ind w:left="284" w:right="-142"/>
      </w:pPr>
      <w:r>
        <w:rPr>
          <w:lang w:val="fr-CH" w:eastAsia="fr-CH"/>
        </w:rPr>
        <w:drawing>
          <wp:anchor distT="0" distB="0" distL="114300" distR="114300" simplePos="0" relativeHeight="252058624" behindDoc="0" locked="0" layoutInCell="1" allowOverlap="1" wp14:anchorId="33CD633B" wp14:editId="6C31465B">
            <wp:simplePos x="0" y="0"/>
            <wp:positionH relativeFrom="column">
              <wp:posOffset>201930</wp:posOffset>
            </wp:positionH>
            <wp:positionV relativeFrom="paragraph">
              <wp:posOffset>63500</wp:posOffset>
            </wp:positionV>
            <wp:extent cx="2048510" cy="1501775"/>
            <wp:effectExtent l="19050" t="19050" r="27940" b="222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b="2191"/>
                    <a:stretch/>
                  </pic:blipFill>
                  <pic:spPr bwMode="auto">
                    <a:xfrm>
                      <a:off x="0" y="0"/>
                      <a:ext cx="2048510" cy="150177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57">
        <w:t xml:space="preserve">Visite panoramique jusqu’à la plage de Riazor en empruntant l’avenue de la Marina et ses magnifiques façades de galeries vitrées, qui lui ont valu son nom de ville de cristal. Arrêt à la place principale Maria Pita, où se trouve le superbe hôtel de ville baroque. Puis, étape à la </w:t>
      </w:r>
      <w:r w:rsidR="0062440B">
        <w:t>t</w:t>
      </w:r>
      <w:r w:rsidRPr="005D0E57">
        <w:t>our de Hercule, ancien phare datant de l'époque romaine et l’un des plus vieux encore en activité en Europe. Véritable symbole, il est représenté sur le blason de la ville. Enfin, découverte des paysages pittoresques autour de la ville.</w:t>
      </w:r>
    </w:p>
    <w:p w14:paraId="6CEDE845" w14:textId="26E5D1ED" w:rsidR="00DB542C" w:rsidRDefault="00DB542C" w:rsidP="00DB542C">
      <w:pPr>
        <w:pStyle w:val="EXCUTEXTE"/>
        <w:ind w:left="284" w:right="-142"/>
      </w:pPr>
      <w:r w:rsidRPr="002F336C">
        <w:t xml:space="preserve">Niveau de difficulté : </w:t>
      </w:r>
      <w:r>
        <w:t xml:space="preserve">1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50 </w:t>
      </w:r>
      <w:r w:rsidRPr="002F336C">
        <w:t xml:space="preserve">€  </w:t>
      </w:r>
    </w:p>
    <w:p w14:paraId="59B3386E" w14:textId="77777777" w:rsidR="001C45E7" w:rsidRPr="001C45E7" w:rsidRDefault="001C45E7" w:rsidP="001C45E7">
      <w:pPr>
        <w:pStyle w:val="EXCUTEXTE"/>
        <w:shd w:val="clear" w:color="auto" w:fill="auto"/>
        <w:ind w:left="284" w:right="-142"/>
        <w:rPr>
          <w:sz w:val="8"/>
          <w:szCs w:val="8"/>
        </w:rPr>
      </w:pPr>
    </w:p>
    <w:p w14:paraId="3DA3ED2C" w14:textId="29F56DD8" w:rsidR="001C45E7" w:rsidRPr="00DA0D73" w:rsidRDefault="006177C1" w:rsidP="001C45E7">
      <w:pPr>
        <w:pStyle w:val="PROGRAMMEVILLE"/>
        <w:ind w:left="284" w:right="-142"/>
      </w:pPr>
      <w:r w:rsidRPr="0033406A">
        <w:t>J</w:t>
      </w:r>
      <w:r w:rsidR="000204E7">
        <w:t>our</w:t>
      </w:r>
      <w:r w:rsidRPr="0033406A">
        <w:t xml:space="preserve"> </w:t>
      </w:r>
      <w:r w:rsidR="001006E1">
        <w:t>5</w:t>
      </w:r>
      <w:r w:rsidR="00565521">
        <w:t xml:space="preserve"> – </w:t>
      </w:r>
      <w:r w:rsidR="001C45E7">
        <w:t>10</w:t>
      </w:r>
      <w:r w:rsidR="00565521">
        <w:t>/0</w:t>
      </w:r>
      <w:r w:rsidR="001C45E7">
        <w:t>5</w:t>
      </w:r>
      <w:r w:rsidR="00565521">
        <w:t>/2022</w:t>
      </w:r>
      <w:r w:rsidRPr="0033406A">
        <w:t xml:space="preserve"> : </w:t>
      </w:r>
      <w:r w:rsidR="001C45E7">
        <w:t>Bilbao</w:t>
      </w:r>
    </w:p>
    <w:p w14:paraId="3A64A234" w14:textId="27C5B83A" w:rsidR="0024695F" w:rsidRDefault="001C45E7" w:rsidP="0043404A">
      <w:pPr>
        <w:ind w:left="284" w:right="-142"/>
        <w:jc w:val="both"/>
        <w:rPr>
          <w:bCs/>
          <w:iCs/>
          <w:lang w:val="x-none"/>
        </w:rPr>
      </w:pPr>
      <w:r>
        <w:rPr>
          <w:noProof/>
          <w:lang w:val="fr-CH" w:eastAsia="fr-CH"/>
        </w:rPr>
        <w:drawing>
          <wp:anchor distT="0" distB="0" distL="114300" distR="114300" simplePos="0" relativeHeight="252060672" behindDoc="0" locked="0" layoutInCell="1" allowOverlap="1" wp14:anchorId="44A33FB1" wp14:editId="1C1BEB28">
            <wp:simplePos x="0" y="0"/>
            <wp:positionH relativeFrom="column">
              <wp:posOffset>161925</wp:posOffset>
            </wp:positionH>
            <wp:positionV relativeFrom="paragraph">
              <wp:posOffset>12065</wp:posOffset>
            </wp:positionV>
            <wp:extent cx="2851785" cy="1873250"/>
            <wp:effectExtent l="19050" t="19050" r="24765" b="1270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851785" cy="187325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AB5">
        <w:rPr>
          <w:bCs/>
          <w:iCs/>
          <w:lang w:val="x-none"/>
        </w:rPr>
        <w:t>Bilbao, ville portuaire industrielle entourée de vertes montagnes, est connue pour son musée Guggenheim dessiné par Frank Gehry qui a redynamisé la capitale du Pays basque</w:t>
      </w:r>
      <w:r>
        <w:rPr>
          <w:bCs/>
          <w:iCs/>
        </w:rPr>
        <w:t xml:space="preserve"> espagnol</w:t>
      </w:r>
      <w:r w:rsidRPr="00AC3AB5">
        <w:rPr>
          <w:bCs/>
          <w:iCs/>
          <w:lang w:val="x-none"/>
        </w:rPr>
        <w:t xml:space="preserve"> depuis 1997. Design et architecture imprègnent toute la ville y compris son métro. L’estuaire qui conduit à la vieille ville constitue l’artère vitale de Bilbao avec son pont transbordeur, un joyau industriel classé au patrimoine mondial de l’UNESCO. Temps libre ou participation aux excursions optionnelles.</w:t>
      </w:r>
    </w:p>
    <w:p w14:paraId="13432BBB" w14:textId="547345CE" w:rsidR="001C45E7" w:rsidRDefault="001C45E7" w:rsidP="0024695F">
      <w:pPr>
        <w:spacing w:after="0"/>
        <w:ind w:left="284" w:right="-142"/>
        <w:jc w:val="both"/>
        <w:rPr>
          <w:bCs/>
          <w:iCs/>
          <w:lang w:val="x-none"/>
        </w:rPr>
      </w:pPr>
      <w:r w:rsidRPr="00AC3AB5">
        <w:rPr>
          <w:bCs/>
          <w:iCs/>
          <w:lang w:val="x-none"/>
        </w:rPr>
        <w:t>Petit</w:t>
      </w:r>
      <w:r>
        <w:rPr>
          <w:bCs/>
          <w:iCs/>
        </w:rPr>
        <w:t xml:space="preserve"> </w:t>
      </w:r>
      <w:r w:rsidRPr="00AC3AB5">
        <w:rPr>
          <w:bCs/>
          <w:iCs/>
          <w:lang w:val="x-none"/>
        </w:rPr>
        <w:t>déjeuner, déjeuner et dîner à bord.</w:t>
      </w:r>
    </w:p>
    <w:p w14:paraId="6549CD1F" w14:textId="77777777" w:rsidR="0043404A" w:rsidRPr="003319B8" w:rsidRDefault="0043404A" w:rsidP="0024695F">
      <w:pPr>
        <w:spacing w:after="0"/>
        <w:ind w:left="284" w:right="-142"/>
        <w:jc w:val="both"/>
        <w:rPr>
          <w:bCs/>
          <w:iCs/>
          <w:sz w:val="12"/>
          <w:szCs w:val="12"/>
          <w:lang w:val="x-none"/>
        </w:rPr>
      </w:pPr>
    </w:p>
    <w:p w14:paraId="12F16BF8" w14:textId="77777777" w:rsidR="001C45E7" w:rsidRPr="002E32D2" w:rsidRDefault="001C45E7" w:rsidP="0043404A">
      <w:pPr>
        <w:spacing w:after="0"/>
        <w:ind w:left="284" w:right="-142"/>
        <w:rPr>
          <w:b/>
          <w:iCs/>
          <w:sz w:val="28"/>
          <w:szCs w:val="20"/>
        </w:rPr>
      </w:pPr>
      <w:r>
        <w:rPr>
          <w:b/>
          <w:iCs/>
          <w:sz w:val="28"/>
          <w:szCs w:val="20"/>
        </w:rPr>
        <w:t>EXCURSIONS EN OPTION :</w:t>
      </w:r>
      <w:r w:rsidRPr="002E32D2">
        <w:rPr>
          <w:b/>
          <w:iCs/>
          <w:sz w:val="28"/>
          <w:szCs w:val="20"/>
        </w:rPr>
        <w:t xml:space="preserve"> </w:t>
      </w:r>
    </w:p>
    <w:p w14:paraId="52C7C410" w14:textId="77777777" w:rsidR="001C45E7" w:rsidRPr="00583BCB" w:rsidRDefault="001C45E7" w:rsidP="001C45E7">
      <w:pPr>
        <w:pStyle w:val="EXCU"/>
        <w:ind w:left="284" w:right="-142"/>
      </w:pPr>
      <w:r>
        <w:t>DÉCOUVERTE DE BILBAO</w:t>
      </w:r>
    </w:p>
    <w:p w14:paraId="54B971C7" w14:textId="77777777" w:rsidR="001C45E7" w:rsidRDefault="001C45E7" w:rsidP="001C45E7">
      <w:pPr>
        <w:pStyle w:val="EXCUTEXTE"/>
        <w:ind w:left="284" w:right="-142"/>
      </w:pPr>
      <w:r>
        <w:rPr>
          <w:lang w:val="fr-CH" w:eastAsia="fr-CH"/>
        </w:rPr>
        <w:drawing>
          <wp:anchor distT="0" distB="0" distL="114300" distR="114300" simplePos="0" relativeHeight="252061696" behindDoc="0" locked="0" layoutInCell="1" allowOverlap="1" wp14:anchorId="3D3DF782" wp14:editId="778815D0">
            <wp:simplePos x="0" y="0"/>
            <wp:positionH relativeFrom="column">
              <wp:posOffset>173355</wp:posOffset>
            </wp:positionH>
            <wp:positionV relativeFrom="paragraph">
              <wp:posOffset>79375</wp:posOffset>
            </wp:positionV>
            <wp:extent cx="2057400" cy="1494155"/>
            <wp:effectExtent l="19050" t="19050" r="19050" b="1079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057400" cy="149415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57">
        <w:t>Départ pour un tour en téléphérique au monumental pont suspendu de Biscaye, le plus vieux pont transbordeur du monde. Patrimoine mondial de l'UNESCO, il fut conçu par un disciple de Gustave Eiffel. Continuation jusqu'au mont Artxanda et son panorama exceptionnel sur la ville. Promenade dans la vieille ville en passant par l’Arenal, l’église San Nicolas, la place Neuve et le théâtre Arriaga. Cité industrielle à l’origine, Bilbao s'est consacrée avec passion aux arts au cours des deux dernières décennies. Aperçu du célèbre musée Guggenheim, ayant alimenté en grande partie ce virage culturel.</w:t>
      </w:r>
    </w:p>
    <w:p w14:paraId="74526B75" w14:textId="57856600" w:rsidR="001C45E7" w:rsidRPr="001C45E7" w:rsidRDefault="001C45E7" w:rsidP="001C45E7">
      <w:pPr>
        <w:pStyle w:val="EXCUTEXTE"/>
        <w:ind w:left="284" w:right="-142"/>
      </w:pPr>
      <w:r w:rsidRPr="00583BCB">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583BCB">
        <w:t xml:space="preserve">Prix par personne : </w:t>
      </w:r>
      <w:r>
        <w:t xml:space="preserve">60 </w:t>
      </w:r>
      <w:r w:rsidRPr="00583BCB">
        <w:t xml:space="preserve">€  </w:t>
      </w:r>
    </w:p>
    <w:p w14:paraId="0D8B4EBB" w14:textId="543E47B9" w:rsidR="001C45E7" w:rsidRPr="002F336C" w:rsidRDefault="001C45E7" w:rsidP="001C45E7">
      <w:pPr>
        <w:ind w:left="284" w:right="-142"/>
        <w:jc w:val="both"/>
        <w:rPr>
          <w:b/>
          <w:iCs/>
        </w:rPr>
      </w:pPr>
      <w:r w:rsidRPr="002F336C">
        <w:rPr>
          <w:b/>
          <w:iCs/>
        </w:rPr>
        <w:t>OU</w:t>
      </w:r>
    </w:p>
    <w:p w14:paraId="345820CB" w14:textId="7E41FCF7" w:rsidR="001C45E7" w:rsidRDefault="001C45E7" w:rsidP="001C45E7">
      <w:pPr>
        <w:pStyle w:val="EXCU"/>
        <w:ind w:left="284" w:right="-142"/>
      </w:pPr>
      <w:r>
        <w:t>BILBAO ET LE MUSÉE GUGGENHEIM</w:t>
      </w:r>
    </w:p>
    <w:p w14:paraId="33EEE2D0" w14:textId="1677D1BB" w:rsidR="001C45E7" w:rsidRDefault="001C45E7" w:rsidP="001C45E7">
      <w:pPr>
        <w:pStyle w:val="EXCUTEXTE"/>
        <w:ind w:left="284" w:right="-142"/>
      </w:pPr>
      <w:r>
        <w:rPr>
          <w:lang w:val="fr-CH" w:eastAsia="fr-CH"/>
        </w:rPr>
        <w:drawing>
          <wp:anchor distT="0" distB="0" distL="114300" distR="114300" simplePos="0" relativeHeight="252062720" behindDoc="0" locked="0" layoutInCell="1" allowOverlap="1" wp14:anchorId="5D9F8E2D" wp14:editId="2771D4D2">
            <wp:simplePos x="0" y="0"/>
            <wp:positionH relativeFrom="column">
              <wp:posOffset>178435</wp:posOffset>
            </wp:positionH>
            <wp:positionV relativeFrom="paragraph">
              <wp:posOffset>68580</wp:posOffset>
            </wp:positionV>
            <wp:extent cx="2055495" cy="1489710"/>
            <wp:effectExtent l="19050" t="19050" r="20955" b="152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l="12036" t="9857" r="5556" b="7549"/>
                    <a:stretch/>
                  </pic:blipFill>
                  <pic:spPr bwMode="auto">
                    <a:xfrm>
                      <a:off x="0" y="0"/>
                      <a:ext cx="2055495" cy="148971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E57">
        <w:t xml:space="preserve">Visite du musée Guggenheim, magnifique chef-d’œuvre d'architecture avant-gardiste conçu par le </w:t>
      </w:r>
      <w:r>
        <w:t>N</w:t>
      </w:r>
      <w:r w:rsidRPr="005D0E57">
        <w:t>ord-Américain Frank Gehry. Composé de plaques de titane, il a fait de Bilbao un</w:t>
      </w:r>
      <w:r>
        <w:t xml:space="preserve"> lieu</w:t>
      </w:r>
      <w:r w:rsidRPr="005D0E57">
        <w:t xml:space="preserve"> incontournable des amateurs d’art moderne et contemporain. Depuis son inauguration en 1997, le musée Guggenheim et Puppy, le chien fleuri de Jeff Koons situé à l’extérieur, sont devenus les symboles de la ville. Enfin, découverte du centre historique</w:t>
      </w:r>
      <w:r>
        <w:t xml:space="preserve"> de Bilbao</w:t>
      </w:r>
      <w:r w:rsidRPr="005D0E57">
        <w:t xml:space="preserve"> et ses principaux monuments.</w:t>
      </w:r>
    </w:p>
    <w:p w14:paraId="6E8021F2" w14:textId="03E26107" w:rsidR="001C45E7" w:rsidRDefault="001C45E7" w:rsidP="001C45E7">
      <w:pPr>
        <w:pStyle w:val="EXCUTEXTE"/>
        <w:ind w:left="284" w:right="-142"/>
      </w:pPr>
      <w:r w:rsidRPr="00583BCB">
        <w:t>Niveau de difficulté : 1</w:t>
      </w:r>
      <w:r>
        <w:t xml:space="preserve"> </w:t>
      </w:r>
      <w:r w:rsidRPr="007265BB">
        <w:rPr>
          <w:rFonts w:ascii="Calibri" w:eastAsia="Calibri" w:hAnsi="Calibri"/>
          <w:sz w:val="18"/>
        </w:rPr>
        <w:t>•</w:t>
      </w:r>
      <w:r>
        <w:rPr>
          <w:rFonts w:ascii="Calibri" w:eastAsia="Calibri" w:hAnsi="Calibri"/>
          <w:sz w:val="18"/>
        </w:rPr>
        <w:t xml:space="preserve"> </w:t>
      </w:r>
      <w:r w:rsidRPr="00583BCB">
        <w:t xml:space="preserve">Prix par personne : </w:t>
      </w:r>
      <w:r>
        <w:t xml:space="preserve">80 </w:t>
      </w:r>
      <w:r w:rsidRPr="00583BCB">
        <w:t xml:space="preserve">€  </w:t>
      </w:r>
    </w:p>
    <w:p w14:paraId="1EB1044B" w14:textId="58921418" w:rsidR="001C45E7" w:rsidRDefault="001C45E7" w:rsidP="001C45E7">
      <w:pPr>
        <w:pStyle w:val="EXCUTEXTE"/>
        <w:shd w:val="clear" w:color="auto" w:fill="auto"/>
        <w:ind w:left="284" w:right="-142"/>
        <w:rPr>
          <w:sz w:val="8"/>
          <w:szCs w:val="8"/>
        </w:rPr>
      </w:pPr>
    </w:p>
    <w:p w14:paraId="7719B31C" w14:textId="0C89EFFE" w:rsidR="001C45E7" w:rsidRDefault="001C45E7" w:rsidP="001C45E7">
      <w:pPr>
        <w:pStyle w:val="EXCUTEXTE"/>
        <w:shd w:val="clear" w:color="auto" w:fill="auto"/>
        <w:ind w:left="284" w:right="-142"/>
        <w:rPr>
          <w:sz w:val="8"/>
          <w:szCs w:val="8"/>
        </w:rPr>
      </w:pPr>
    </w:p>
    <w:p w14:paraId="22C8A91C" w14:textId="77777777" w:rsidR="001C45E7" w:rsidRPr="001C45E7" w:rsidRDefault="001C45E7" w:rsidP="001C45E7">
      <w:pPr>
        <w:pStyle w:val="EXCUTEXTE"/>
        <w:shd w:val="clear" w:color="auto" w:fill="auto"/>
        <w:ind w:left="284" w:right="-142"/>
        <w:rPr>
          <w:sz w:val="8"/>
          <w:szCs w:val="8"/>
        </w:rPr>
      </w:pPr>
    </w:p>
    <w:p w14:paraId="4C00CF2E" w14:textId="25BF4446" w:rsidR="0076449A" w:rsidRPr="0033406A" w:rsidRDefault="003319B8" w:rsidP="001C45E7">
      <w:pPr>
        <w:pStyle w:val="PROGRAMMEVILLE"/>
        <w:ind w:left="284" w:right="-142"/>
      </w:pPr>
      <w:r>
        <w:rPr>
          <w:lang w:val="fr-CH" w:eastAsia="fr-CH"/>
        </w:rPr>
        <w:drawing>
          <wp:anchor distT="0" distB="0" distL="114300" distR="114300" simplePos="0" relativeHeight="252069888" behindDoc="0" locked="0" layoutInCell="1" allowOverlap="1" wp14:anchorId="0DEB4D54" wp14:editId="7B300684">
            <wp:simplePos x="0" y="0"/>
            <wp:positionH relativeFrom="column">
              <wp:posOffset>182245</wp:posOffset>
            </wp:positionH>
            <wp:positionV relativeFrom="paragraph">
              <wp:posOffset>281940</wp:posOffset>
            </wp:positionV>
            <wp:extent cx="2752725" cy="1789430"/>
            <wp:effectExtent l="19050" t="19050" r="28575" b="2032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752725" cy="178943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49A" w:rsidRPr="0033406A">
        <w:t xml:space="preserve">Jour </w:t>
      </w:r>
      <w:r w:rsidR="0076449A">
        <w:t>6</w:t>
      </w:r>
      <w:r w:rsidR="00A67987">
        <w:t xml:space="preserve"> – </w:t>
      </w:r>
      <w:r w:rsidR="001C45E7">
        <w:t>1</w:t>
      </w:r>
      <w:r w:rsidR="00A67987">
        <w:t>1/0</w:t>
      </w:r>
      <w:r w:rsidR="001C45E7">
        <w:t>5</w:t>
      </w:r>
      <w:r w:rsidR="00A67987">
        <w:t>/2022</w:t>
      </w:r>
      <w:r w:rsidR="0076449A" w:rsidRPr="0033406A">
        <w:t xml:space="preserve"> : </w:t>
      </w:r>
      <w:r w:rsidR="001C45E7">
        <w:t>La Rochelle (France)</w:t>
      </w:r>
    </w:p>
    <w:p w14:paraId="1A9E28F5" w14:textId="130E46D0" w:rsidR="001C45E7" w:rsidRDefault="001C45E7" w:rsidP="0043404A">
      <w:pPr>
        <w:ind w:left="284" w:right="-142"/>
        <w:jc w:val="both"/>
        <w:rPr>
          <w:bCs/>
          <w:iCs/>
          <w:lang w:val="x-none"/>
        </w:rPr>
      </w:pPr>
      <w:r w:rsidRPr="00E21922">
        <w:rPr>
          <w:bCs/>
          <w:iCs/>
          <w:lang w:val="x-none"/>
        </w:rPr>
        <w:t xml:space="preserve">Capitale de la Charente-Maritime, La Rochelle est célèbre pour son vieux port aux allures de carte postale. Gardé par la tour de la Chaîne et la tour Saint-Nicolas, ce port a inspiré de nombreux artistes. Arpenter les quais, les jolies ruelles bordées d’arcades de la vieille ville permet de découvrir de magnifiques hôtels particuliers, des édifices Renaissance et d’anciennes maisons à pans de bois. Temps libre ou participation aux excursions optionnelles. </w:t>
      </w:r>
    </w:p>
    <w:p w14:paraId="2CAD2532" w14:textId="397A774E" w:rsidR="003319B8" w:rsidRPr="003319B8" w:rsidRDefault="001C45E7" w:rsidP="003319B8">
      <w:pPr>
        <w:ind w:left="284" w:right="-142"/>
        <w:jc w:val="both"/>
        <w:rPr>
          <w:bCs/>
          <w:iCs/>
          <w:lang w:val="x-none"/>
        </w:rPr>
      </w:pPr>
      <w:r w:rsidRPr="00E21922">
        <w:rPr>
          <w:bCs/>
          <w:iCs/>
          <w:lang w:val="x-none"/>
        </w:rPr>
        <w:t>Petit</w:t>
      </w:r>
      <w:r>
        <w:rPr>
          <w:bCs/>
          <w:iCs/>
        </w:rPr>
        <w:t xml:space="preserve"> </w:t>
      </w:r>
      <w:r w:rsidRPr="00E21922">
        <w:rPr>
          <w:bCs/>
          <w:iCs/>
          <w:lang w:val="x-none"/>
        </w:rPr>
        <w:t>déjeuner, déjeuner et dîner à bord.</w:t>
      </w:r>
    </w:p>
    <w:p w14:paraId="3737B062" w14:textId="77777777" w:rsidR="001C45E7" w:rsidRPr="002E32D2" w:rsidRDefault="001C45E7" w:rsidP="0043404A">
      <w:pPr>
        <w:spacing w:after="0"/>
        <w:ind w:left="284" w:right="-142"/>
        <w:rPr>
          <w:b/>
          <w:iCs/>
          <w:sz w:val="28"/>
          <w:szCs w:val="20"/>
        </w:rPr>
      </w:pPr>
      <w:r w:rsidRPr="00F94E4A">
        <w:rPr>
          <w:b/>
          <w:iCs/>
          <w:sz w:val="28"/>
          <w:szCs w:val="20"/>
        </w:rPr>
        <w:t>EXCUR</w:t>
      </w:r>
      <w:r>
        <w:rPr>
          <w:b/>
          <w:iCs/>
          <w:sz w:val="28"/>
          <w:szCs w:val="20"/>
        </w:rPr>
        <w:t>SIONS EN OPTION :</w:t>
      </w:r>
      <w:r w:rsidRPr="002E32D2">
        <w:rPr>
          <w:b/>
          <w:iCs/>
          <w:sz w:val="28"/>
          <w:szCs w:val="20"/>
        </w:rPr>
        <w:t xml:space="preserve"> </w:t>
      </w:r>
    </w:p>
    <w:p w14:paraId="6E76655B" w14:textId="0295C574" w:rsidR="001C45E7" w:rsidRPr="0033406A" w:rsidRDefault="008E09CA" w:rsidP="001C45E7">
      <w:pPr>
        <w:pStyle w:val="EXCU"/>
        <w:ind w:left="284" w:right="-142"/>
      </w:pPr>
      <w:r>
        <w:rPr>
          <w:lang w:val="fr-CH" w:eastAsia="fr-CH"/>
        </w:rPr>
        <w:drawing>
          <wp:anchor distT="0" distB="0" distL="114300" distR="114300" simplePos="0" relativeHeight="252064768" behindDoc="0" locked="0" layoutInCell="1" allowOverlap="1" wp14:anchorId="775AB833" wp14:editId="18F82700">
            <wp:simplePos x="0" y="0"/>
            <wp:positionH relativeFrom="column">
              <wp:posOffset>196850</wp:posOffset>
            </wp:positionH>
            <wp:positionV relativeFrom="paragraph">
              <wp:posOffset>29845</wp:posOffset>
            </wp:positionV>
            <wp:extent cx="2055495" cy="1538605"/>
            <wp:effectExtent l="19050" t="19050" r="20955" b="2349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55495" cy="153860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5E7">
        <w:t>LA ROCHELLE À PIED</w:t>
      </w:r>
    </w:p>
    <w:p w14:paraId="4F1B5862" w14:textId="470E1704" w:rsidR="001C45E7" w:rsidRDefault="00D93999" w:rsidP="001C45E7">
      <w:pPr>
        <w:pStyle w:val="EXCUTEXTE"/>
        <w:ind w:left="284" w:right="-142"/>
      </w:pPr>
      <w:r>
        <w:t>La Rochelle est f</w:t>
      </w:r>
      <w:r w:rsidR="001C45E7" w:rsidRPr="009C0216">
        <w:t>ondée au Xe siècle</w:t>
      </w:r>
      <w:r>
        <w:t xml:space="preserve"> et</w:t>
      </w:r>
      <w:r w:rsidR="001C45E7" w:rsidRPr="009C0216">
        <w:t xml:space="preserve"> n’était encore qu’un village de pêcheurs. Visite guidée à pied afin de s’imprégner du riche et tumultueux passé de la ville qui fut une des places fortes des protestants en France.  La visite débute par le Vieux-Port, devenu aujourd’hui une marina de charme pour bateaux de plaisance à voile et à moteur. Trois tours historiques gardent l’entrée du Vieux-Port : la tour Saint-Nicolas, la tour de la Chaîne, et la tour de la Lanterne. Poursuite de la visite par la découverte de la vieille ville et du quartier des marchés. Les autres centres d’intérêt sont la Grosse-Horloge, l’Hôtel de Ville, la maison de Henri II et la cathédrale. En fin de visite, temps  libre et transfert au port. </w:t>
      </w:r>
    </w:p>
    <w:p w14:paraId="671A790C" w14:textId="77777777" w:rsidR="001C45E7" w:rsidRPr="002F336C" w:rsidRDefault="001C45E7" w:rsidP="001C45E7">
      <w:pPr>
        <w:pStyle w:val="EXCUTEXTE"/>
        <w:ind w:left="284" w:right="-142"/>
      </w:pPr>
      <w:r w:rsidRPr="002F336C">
        <w:t xml:space="preserve">Niveau de difficulté : </w:t>
      </w:r>
      <w:r>
        <w:t xml:space="preserve">2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60 </w:t>
      </w:r>
      <w:r w:rsidRPr="002F336C">
        <w:t xml:space="preserve">€  </w:t>
      </w:r>
    </w:p>
    <w:p w14:paraId="7DA2AC34" w14:textId="77777777" w:rsidR="001C45E7" w:rsidRPr="009B7C9D" w:rsidRDefault="001C45E7" w:rsidP="001C45E7">
      <w:pPr>
        <w:ind w:left="284" w:right="-142"/>
        <w:rPr>
          <w:b/>
          <w:bCs/>
          <w:iCs/>
        </w:rPr>
      </w:pPr>
      <w:r w:rsidRPr="009B7C9D">
        <w:rPr>
          <w:b/>
          <w:bCs/>
          <w:iCs/>
        </w:rPr>
        <w:t>OU</w:t>
      </w:r>
    </w:p>
    <w:p w14:paraId="64B547D7" w14:textId="77777777" w:rsidR="001C45E7" w:rsidRPr="0033406A" w:rsidRDefault="001C45E7" w:rsidP="001C45E7">
      <w:pPr>
        <w:pStyle w:val="EXCU"/>
        <w:ind w:left="284" w:right="-142"/>
      </w:pPr>
      <w:r>
        <w:rPr>
          <w:lang w:val="fr-CH" w:eastAsia="fr-CH"/>
        </w:rPr>
        <w:drawing>
          <wp:anchor distT="0" distB="0" distL="114300" distR="114300" simplePos="0" relativeHeight="252065792" behindDoc="0" locked="0" layoutInCell="1" allowOverlap="1" wp14:anchorId="76F9875F" wp14:editId="13FA532D">
            <wp:simplePos x="0" y="0"/>
            <wp:positionH relativeFrom="column">
              <wp:posOffset>174625</wp:posOffset>
            </wp:positionH>
            <wp:positionV relativeFrom="paragraph">
              <wp:posOffset>55245</wp:posOffset>
            </wp:positionV>
            <wp:extent cx="2050415" cy="1538605"/>
            <wp:effectExtent l="19050" t="19050" r="26035" b="2349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050415" cy="153860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L’ÎLE DE RÉ EN TOUTE LIBERTÉ</w:t>
      </w:r>
    </w:p>
    <w:p w14:paraId="1991F42D" w14:textId="77777777" w:rsidR="001C45E7" w:rsidRDefault="001C45E7" w:rsidP="001C45E7">
      <w:pPr>
        <w:pStyle w:val="EXCUTEXTE"/>
        <w:ind w:left="284" w:right="-142"/>
      </w:pPr>
      <w:r w:rsidRPr="009C0216">
        <w:t>Départ en autocar vers la fameuse île de dunes et de forêts de pins jusqu’à sa petite « capitale », Saint-Martin-de-Ré. La visite de l’île permettra d’apprécier l’architecture si particulière de l’habitat caractérisé par les innombrables petites fenêtres et leurs volets peints. La meilleure façon de visiter l’île reste encore le vélo (possibilité de louer des vélos standards ou électriques). Exploration libre de l’île.</w:t>
      </w:r>
    </w:p>
    <w:p w14:paraId="0F511980" w14:textId="77777777" w:rsidR="001C45E7" w:rsidRPr="003A3F92" w:rsidRDefault="001C45E7" w:rsidP="001C45E7">
      <w:pPr>
        <w:pStyle w:val="EXCUTEXTE"/>
        <w:ind w:left="284" w:right="-142"/>
      </w:pPr>
      <w:r w:rsidRPr="002F336C">
        <w:t xml:space="preserve">Niveau de difficulté : </w:t>
      </w:r>
      <w:r>
        <w:t xml:space="preserve">1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35 </w:t>
      </w:r>
      <w:r w:rsidRPr="002F336C">
        <w:t xml:space="preserve">€  </w:t>
      </w:r>
    </w:p>
    <w:p w14:paraId="193E0524" w14:textId="747CE879" w:rsidR="009D5BD5" w:rsidRPr="009B7C9D" w:rsidRDefault="009D5BD5" w:rsidP="009D5BD5">
      <w:pPr>
        <w:ind w:left="284" w:right="-142"/>
        <w:rPr>
          <w:b/>
          <w:bCs/>
          <w:iCs/>
        </w:rPr>
      </w:pPr>
      <w:r w:rsidRPr="009B7C9D">
        <w:rPr>
          <w:b/>
          <w:bCs/>
          <w:iCs/>
        </w:rPr>
        <w:t>OU</w:t>
      </w:r>
    </w:p>
    <w:p w14:paraId="7B57E8CE" w14:textId="4146E1BB" w:rsidR="009D5BD5" w:rsidRPr="00D76467" w:rsidRDefault="009D5BD5" w:rsidP="009D5BD5">
      <w:pPr>
        <w:pStyle w:val="EXCU"/>
        <w:ind w:left="284" w:right="-142"/>
      </w:pPr>
      <w:r w:rsidRPr="00D76467">
        <w:t>ROCHEFORT ET LA CORDERIE ROYALE</w:t>
      </w:r>
    </w:p>
    <w:p w14:paraId="0292D9B7" w14:textId="574EA217" w:rsidR="009D5BD5" w:rsidRPr="00D76467" w:rsidRDefault="003319B8" w:rsidP="009D5BD5">
      <w:pPr>
        <w:pStyle w:val="EXCUTEXTE"/>
        <w:ind w:left="284" w:right="-142"/>
      </w:pPr>
      <w:r>
        <w:rPr>
          <w:lang w:val="fr-CH" w:eastAsia="fr-CH"/>
        </w:rPr>
        <w:drawing>
          <wp:anchor distT="0" distB="0" distL="114300" distR="114300" simplePos="0" relativeHeight="252089344" behindDoc="0" locked="0" layoutInCell="1" allowOverlap="1" wp14:anchorId="61C8B142" wp14:editId="313714B5">
            <wp:simplePos x="0" y="0"/>
            <wp:positionH relativeFrom="column">
              <wp:posOffset>173355</wp:posOffset>
            </wp:positionH>
            <wp:positionV relativeFrom="paragraph">
              <wp:posOffset>50800</wp:posOffset>
            </wp:positionV>
            <wp:extent cx="2051685" cy="1367155"/>
            <wp:effectExtent l="19050" t="19050" r="24765" b="2349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1685" cy="136715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075136" w:rsidRPr="00D76467">
        <w:t>Situé</w:t>
      </w:r>
      <w:r w:rsidR="00575D33">
        <w:t>e</w:t>
      </w:r>
      <w:r w:rsidR="00463E47" w:rsidRPr="00D76467">
        <w:t xml:space="preserve"> sur les rives de la Charente</w:t>
      </w:r>
      <w:r w:rsidR="00075136" w:rsidRPr="00D76467">
        <w:t>, Rochefort</w:t>
      </w:r>
      <w:r w:rsidR="00252BFE" w:rsidRPr="00D76467">
        <w:t xml:space="preserve"> doit sa création</w:t>
      </w:r>
      <w:r w:rsidR="00463E47" w:rsidRPr="00D76467">
        <w:t xml:space="preserve"> au XVIIe siècle</w:t>
      </w:r>
      <w:r w:rsidR="00252BFE" w:rsidRPr="00D76467">
        <w:t xml:space="preserve"> à l'implantation d'un arsenal maritime et militaire dont l'ambition était d'en faire le plus </w:t>
      </w:r>
      <w:r w:rsidR="00463E47" w:rsidRPr="00D76467">
        <w:t>important</w:t>
      </w:r>
      <w:r w:rsidR="00252BFE" w:rsidRPr="00D76467">
        <w:t xml:space="preserve"> du royaume. </w:t>
      </w:r>
      <w:r w:rsidR="00463E47" w:rsidRPr="00D76467">
        <w:t>On lui doit notament la construction de l’Hermione</w:t>
      </w:r>
      <w:r w:rsidR="00C15A0F" w:rsidRPr="00D76467">
        <w:t xml:space="preserve"> et de sa </w:t>
      </w:r>
      <w:r w:rsidR="00075136" w:rsidRPr="00D76467">
        <w:t xml:space="preserve">fidèle </w:t>
      </w:r>
      <w:r w:rsidR="00C15A0F" w:rsidRPr="00D76467">
        <w:t xml:space="preserve">réplique, navire qui emmena le Marquis de La Fayette en Amérique en 1780 pour aider les américains dans leur lutte pour l’indépendance. </w:t>
      </w:r>
      <w:r w:rsidR="00463E47" w:rsidRPr="00D76467">
        <w:t>Classée ville d'art et d'histoire, elle dispose d’un riche patrimoine architectural et recèle de nombreux monuments historiques. Après une brève introduction sur la ville,</w:t>
      </w:r>
      <w:r w:rsidR="00C15A0F" w:rsidRPr="00D76467">
        <w:t xml:space="preserve"> découverte de l’arsenal et visite du bâtiment de la Corderie Royale, long de 374 mètres</w:t>
      </w:r>
      <w:r w:rsidR="00575D33">
        <w:t>,</w:t>
      </w:r>
      <w:r w:rsidR="00C15A0F" w:rsidRPr="00D76467">
        <w:t xml:space="preserve"> où était confectionné les cordages nécessaires à la fabrication des navires militaires à voile. Puis, visite du Musée national de la Marine établi dans l’Hôtel de Cheusses</w:t>
      </w:r>
      <w:r w:rsidR="00075136" w:rsidRPr="00D76467">
        <w:t>. Il raconte à travers</w:t>
      </w:r>
      <w:r w:rsidR="00C15A0F" w:rsidRPr="00D76467">
        <w:t xml:space="preserve"> </w:t>
      </w:r>
      <w:r w:rsidR="00075136" w:rsidRPr="00D76467">
        <w:t>une magnifique collection l’histoire, la stratégie militaire et les conditions de vie à bord des navires.</w:t>
      </w:r>
    </w:p>
    <w:p w14:paraId="29B04164" w14:textId="77D5CB96" w:rsidR="009D5BD5" w:rsidRPr="003319B8" w:rsidRDefault="009D5BD5" w:rsidP="003319B8">
      <w:pPr>
        <w:pStyle w:val="EXCUTEXTE"/>
        <w:ind w:left="284" w:right="-142"/>
      </w:pPr>
      <w:r w:rsidRPr="00D76467">
        <w:t xml:space="preserve">Niveau de difficulté : </w:t>
      </w:r>
      <w:r w:rsidR="00075136" w:rsidRPr="00D76467">
        <w:t>1</w:t>
      </w:r>
      <w:r w:rsidRPr="00D76467">
        <w:t xml:space="preserve"> </w:t>
      </w:r>
      <w:r w:rsidRPr="00D76467">
        <w:rPr>
          <w:rFonts w:ascii="Calibri" w:eastAsia="Calibri" w:hAnsi="Calibri"/>
          <w:sz w:val="18"/>
        </w:rPr>
        <w:t xml:space="preserve">• </w:t>
      </w:r>
      <w:r w:rsidRPr="00D76467">
        <w:t xml:space="preserve">Prix par personne : </w:t>
      </w:r>
      <w:r w:rsidR="00075136" w:rsidRPr="00D76467">
        <w:t>8</w:t>
      </w:r>
      <w:r w:rsidR="00103630">
        <w:t>5</w:t>
      </w:r>
      <w:r w:rsidRPr="00D76467">
        <w:t xml:space="preserve"> €</w:t>
      </w:r>
    </w:p>
    <w:p w14:paraId="0612CDC5" w14:textId="1E85F4DA" w:rsidR="00813944" w:rsidRPr="00504610" w:rsidRDefault="00813944" w:rsidP="009725BB">
      <w:pPr>
        <w:pStyle w:val="PROGRAMMEVILLE"/>
        <w:ind w:left="284" w:right="-142"/>
      </w:pPr>
      <w:r w:rsidRPr="0033406A">
        <w:t>J</w:t>
      </w:r>
      <w:r>
        <w:t>our</w:t>
      </w:r>
      <w:r w:rsidRPr="0033406A">
        <w:t xml:space="preserve"> </w:t>
      </w:r>
      <w:r w:rsidR="00A1507C">
        <w:t>7</w:t>
      </w:r>
      <w:r>
        <w:t xml:space="preserve"> – 12/05/2022</w:t>
      </w:r>
      <w:r w:rsidRPr="0033406A">
        <w:t xml:space="preserve"> :</w:t>
      </w:r>
      <w:r>
        <w:t xml:space="preserve"> </w:t>
      </w:r>
      <w:r w:rsidRPr="00E21922">
        <w:t>Belle-Île-en-Mer</w:t>
      </w:r>
    </w:p>
    <w:p w14:paraId="162BFB46" w14:textId="77777777" w:rsidR="0024695F" w:rsidRDefault="00813944" w:rsidP="0024695F">
      <w:pPr>
        <w:ind w:left="284" w:right="-142"/>
        <w:jc w:val="both"/>
        <w:rPr>
          <w:bCs/>
          <w:iCs/>
          <w:lang w:val="x-none"/>
        </w:rPr>
      </w:pPr>
      <w:r>
        <w:rPr>
          <w:noProof/>
          <w:lang w:val="fr-CH" w:eastAsia="fr-CH"/>
        </w:rPr>
        <w:drawing>
          <wp:anchor distT="0" distB="0" distL="114300" distR="114300" simplePos="0" relativeHeight="252071936" behindDoc="0" locked="0" layoutInCell="1" allowOverlap="1" wp14:anchorId="2D0C4253" wp14:editId="750FA918">
            <wp:simplePos x="0" y="0"/>
            <wp:positionH relativeFrom="column">
              <wp:posOffset>165100</wp:posOffset>
            </wp:positionH>
            <wp:positionV relativeFrom="paragraph">
              <wp:posOffset>79375</wp:posOffset>
            </wp:positionV>
            <wp:extent cx="2829560" cy="1840230"/>
            <wp:effectExtent l="19050" t="19050" r="27940" b="2667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829560" cy="184023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1922">
        <w:rPr>
          <w:bCs/>
          <w:iCs/>
          <w:lang w:val="x-none"/>
        </w:rPr>
        <w:t xml:space="preserve">La plus célèbre des îles bretonnes, au large du Morbihan et de ses paysages enchanteurs, incite à la contemplation et à la promenade le long de l’océan, bercé par le bruit des vagues et enivré par les embruns. Temps libre ou participation aux excursions optionnelles. </w:t>
      </w:r>
    </w:p>
    <w:p w14:paraId="570860E4" w14:textId="6D594EAC" w:rsidR="00813944" w:rsidRDefault="00813944" w:rsidP="0024695F">
      <w:pPr>
        <w:ind w:left="284" w:right="-142"/>
        <w:jc w:val="both"/>
        <w:rPr>
          <w:bCs/>
          <w:iCs/>
          <w:lang w:val="x-none"/>
        </w:rPr>
      </w:pPr>
      <w:r w:rsidRPr="00E21922">
        <w:rPr>
          <w:bCs/>
          <w:iCs/>
          <w:lang w:val="x-none"/>
        </w:rPr>
        <w:t>Petit</w:t>
      </w:r>
      <w:r w:rsidRPr="009C0216">
        <w:rPr>
          <w:bCs/>
          <w:iCs/>
          <w:lang w:val="x-none"/>
        </w:rPr>
        <w:t xml:space="preserve"> </w:t>
      </w:r>
      <w:r w:rsidRPr="00E21922">
        <w:rPr>
          <w:bCs/>
          <w:iCs/>
          <w:lang w:val="x-none"/>
        </w:rPr>
        <w:t>déjeuner, déjeuner et dîner à bord.</w:t>
      </w:r>
    </w:p>
    <w:p w14:paraId="7779F1DA" w14:textId="77777777" w:rsidR="00813944" w:rsidRPr="00EE6DE4" w:rsidRDefault="00813944" w:rsidP="00813944">
      <w:pPr>
        <w:ind w:left="284" w:right="-142"/>
        <w:jc w:val="both"/>
        <w:rPr>
          <w:bCs/>
          <w:iCs/>
          <w:lang w:val="x-none"/>
        </w:rPr>
      </w:pPr>
    </w:p>
    <w:p w14:paraId="1C402F09" w14:textId="77777777" w:rsidR="00813944" w:rsidRDefault="00813944" w:rsidP="00813944">
      <w:pPr>
        <w:spacing w:after="0"/>
        <w:ind w:left="284" w:right="-142"/>
        <w:rPr>
          <w:b/>
          <w:iCs/>
          <w:sz w:val="28"/>
          <w:szCs w:val="20"/>
        </w:rPr>
      </w:pPr>
    </w:p>
    <w:p w14:paraId="6559230A" w14:textId="77777777" w:rsidR="00813944" w:rsidRDefault="00813944" w:rsidP="00813944">
      <w:pPr>
        <w:spacing w:after="0"/>
        <w:ind w:left="284" w:right="-142"/>
        <w:rPr>
          <w:b/>
          <w:iCs/>
          <w:sz w:val="28"/>
          <w:szCs w:val="20"/>
        </w:rPr>
      </w:pPr>
    </w:p>
    <w:p w14:paraId="27A22E5F" w14:textId="636C8910" w:rsidR="00813944" w:rsidRPr="002E32D2" w:rsidRDefault="00813944" w:rsidP="00813944">
      <w:pPr>
        <w:spacing w:after="0"/>
        <w:ind w:left="284" w:right="-142"/>
        <w:rPr>
          <w:b/>
          <w:iCs/>
          <w:sz w:val="28"/>
          <w:szCs w:val="20"/>
        </w:rPr>
      </w:pPr>
      <w:r>
        <w:rPr>
          <w:b/>
          <w:iCs/>
          <w:sz w:val="28"/>
          <w:szCs w:val="20"/>
        </w:rPr>
        <w:t>EXCURSIONS EN OPTION :</w:t>
      </w:r>
      <w:r w:rsidRPr="002E32D2">
        <w:rPr>
          <w:b/>
          <w:iCs/>
          <w:sz w:val="28"/>
          <w:szCs w:val="20"/>
        </w:rPr>
        <w:t xml:space="preserve"> </w:t>
      </w:r>
    </w:p>
    <w:p w14:paraId="13D9B008" w14:textId="3B1F4790" w:rsidR="00813944" w:rsidRPr="0033406A" w:rsidRDefault="00813944" w:rsidP="00813944">
      <w:pPr>
        <w:pStyle w:val="EXCU"/>
        <w:ind w:left="284" w:right="-142"/>
      </w:pPr>
      <w:r>
        <w:t>RANDONNÉE SUR LA CÔTE EST ET VISITE D’UNE BRASSERIE ARTISANALE</w:t>
      </w:r>
    </w:p>
    <w:p w14:paraId="2142DB41" w14:textId="3A092D50" w:rsidR="00813944" w:rsidRDefault="00FD0D5D" w:rsidP="00813944">
      <w:pPr>
        <w:pStyle w:val="EXCUTEXTE"/>
        <w:ind w:left="284" w:right="-142"/>
      </w:pPr>
      <w:r>
        <w:rPr>
          <w:lang w:val="fr-CH" w:eastAsia="fr-CH"/>
        </w:rPr>
        <w:drawing>
          <wp:anchor distT="0" distB="0" distL="114300" distR="114300" simplePos="0" relativeHeight="252075008" behindDoc="0" locked="0" layoutInCell="1" allowOverlap="1" wp14:anchorId="59E0837E" wp14:editId="2C68359D">
            <wp:simplePos x="0" y="0"/>
            <wp:positionH relativeFrom="column">
              <wp:posOffset>180975</wp:posOffset>
            </wp:positionH>
            <wp:positionV relativeFrom="paragraph">
              <wp:posOffset>53975</wp:posOffset>
            </wp:positionV>
            <wp:extent cx="2056765" cy="1538605"/>
            <wp:effectExtent l="19050" t="19050" r="19685" b="2349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l="5586" b="11511"/>
                    <a:stretch/>
                  </pic:blipFill>
                  <pic:spPr bwMode="auto">
                    <a:xfrm>
                      <a:off x="0" y="0"/>
                      <a:ext cx="2056765" cy="153860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44" w:rsidRPr="009C0216">
        <w:t xml:space="preserve">Randonnée guidée </w:t>
      </w:r>
      <w:r w:rsidR="00361170">
        <w:t xml:space="preserve">de 7 km </w:t>
      </w:r>
      <w:r w:rsidR="00813944" w:rsidRPr="009C0216">
        <w:t>le long des sentiers et des plages</w:t>
      </w:r>
      <w:r w:rsidR="00361170">
        <w:t xml:space="preserve">. </w:t>
      </w:r>
      <w:r w:rsidR="00813944" w:rsidRPr="009C0216">
        <w:t>Vues magnifiques sur les petites criques, sur les plages de Ramonette et sur le Port Guen et découverte d’une grande variété d’espèces rares et protégées de plantes et d’oiseaux. Pause à la moitié du parcours à Port</w:t>
      </w:r>
      <w:r w:rsidR="00361170">
        <w:t xml:space="preserve"> </w:t>
      </w:r>
      <w:r w:rsidR="00813944" w:rsidRPr="009C0216">
        <w:t>Salio avec dégustation d’une bière fraîche à la brasserie</w:t>
      </w:r>
      <w:r w:rsidR="00361170">
        <w:t xml:space="preserve"> La Morgat</w:t>
      </w:r>
      <w:r w:rsidR="00813944" w:rsidRPr="009C0216">
        <w:t xml:space="preserve"> qui incarne la nouvelle génération de brasseurs artisanaux de talent. </w:t>
      </w:r>
    </w:p>
    <w:p w14:paraId="1CE216DF" w14:textId="77777777" w:rsidR="00813944" w:rsidRPr="002F336C" w:rsidRDefault="00813944" w:rsidP="00813944">
      <w:pPr>
        <w:pStyle w:val="EXCUTEXTE"/>
        <w:ind w:left="284" w:right="-142"/>
      </w:pPr>
      <w:r>
        <w:t xml:space="preserve">PLACES LIMITÉES </w:t>
      </w:r>
      <w:r w:rsidRPr="007265BB">
        <w:rPr>
          <w:rFonts w:ascii="Calibri" w:eastAsia="Calibri" w:hAnsi="Calibri"/>
          <w:sz w:val="18"/>
        </w:rPr>
        <w:t>•</w:t>
      </w:r>
      <w:r>
        <w:rPr>
          <w:rFonts w:ascii="Calibri" w:eastAsia="Calibri" w:hAnsi="Calibri"/>
          <w:sz w:val="18"/>
        </w:rPr>
        <w:t xml:space="preserve"> </w:t>
      </w:r>
      <w:r w:rsidRPr="002F336C">
        <w:t xml:space="preserve">Niveau de difficulté : </w:t>
      </w:r>
      <w:r>
        <w:t xml:space="preserve">3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40 </w:t>
      </w:r>
      <w:r w:rsidRPr="002F336C">
        <w:t xml:space="preserve">€  </w:t>
      </w:r>
    </w:p>
    <w:p w14:paraId="62739322" w14:textId="77777777" w:rsidR="00FD0D5D" w:rsidRDefault="00FD0D5D" w:rsidP="00813944">
      <w:pPr>
        <w:ind w:left="284" w:right="-142"/>
        <w:rPr>
          <w:b/>
          <w:bCs/>
          <w:iCs/>
        </w:rPr>
      </w:pPr>
    </w:p>
    <w:p w14:paraId="28941CB7" w14:textId="19941EF0" w:rsidR="00813944" w:rsidRPr="009B7C9D" w:rsidRDefault="00813944" w:rsidP="00813944">
      <w:pPr>
        <w:ind w:left="284" w:right="-142"/>
        <w:rPr>
          <w:b/>
          <w:bCs/>
          <w:iCs/>
        </w:rPr>
      </w:pPr>
      <w:r w:rsidRPr="009B7C9D">
        <w:rPr>
          <w:b/>
          <w:bCs/>
          <w:iCs/>
        </w:rPr>
        <w:t>OU</w:t>
      </w:r>
    </w:p>
    <w:p w14:paraId="551E58B1" w14:textId="77777777" w:rsidR="00813944" w:rsidRPr="0033406A" w:rsidRDefault="00813944" w:rsidP="00813944">
      <w:pPr>
        <w:pStyle w:val="EXCU"/>
        <w:ind w:left="284" w:right="-142"/>
      </w:pPr>
      <w:r w:rsidRPr="00D76467">
        <w:t>DÉCOUVERTE</w:t>
      </w:r>
      <w:r>
        <w:t xml:space="preserve"> PANORAMIQUE ET LA CITADELLE VAUBAN</w:t>
      </w:r>
    </w:p>
    <w:p w14:paraId="083D71B2" w14:textId="432E7431" w:rsidR="00813944" w:rsidRDefault="00813944" w:rsidP="00813944">
      <w:pPr>
        <w:pStyle w:val="EXCUTEXTE"/>
        <w:ind w:left="284" w:right="-142"/>
      </w:pPr>
      <w:r>
        <w:rPr>
          <w:lang w:val="fr-CH" w:eastAsia="fr-CH"/>
        </w:rPr>
        <w:drawing>
          <wp:anchor distT="0" distB="0" distL="114300" distR="114300" simplePos="0" relativeHeight="252072960" behindDoc="0" locked="0" layoutInCell="1" allowOverlap="1" wp14:anchorId="3C50ECDA" wp14:editId="67DD68BF">
            <wp:simplePos x="0" y="0"/>
            <wp:positionH relativeFrom="column">
              <wp:posOffset>186690</wp:posOffset>
            </wp:positionH>
            <wp:positionV relativeFrom="paragraph">
              <wp:posOffset>74930</wp:posOffset>
            </wp:positionV>
            <wp:extent cx="2050415" cy="1538605"/>
            <wp:effectExtent l="19050" t="19050" r="26035" b="2349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050415" cy="153860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216">
        <w:t>Les origines de la citadelle Vauban remontent au XIe siècle quand elle n’était qu’un fort appartenant alors aux moines de Quimperlé. La citadelle fut abandonnée après la Première Guerre mondiale</w:t>
      </w:r>
      <w:r>
        <w:t xml:space="preserve"> puis </w:t>
      </w:r>
      <w:r w:rsidRPr="009C0216">
        <w:t xml:space="preserve">utilisée pour incarcérer les prisonniers allemands après la </w:t>
      </w:r>
      <w:r>
        <w:t>S</w:t>
      </w:r>
      <w:r w:rsidR="00B45414">
        <w:t>e</w:t>
      </w:r>
      <w:r>
        <w:t>conde</w:t>
      </w:r>
      <w:r w:rsidRPr="009C0216">
        <w:t xml:space="preserve"> Guerre mondiale. Aujourd’hui la citadelle abrite un hôtel, un restaurant gastronomique</w:t>
      </w:r>
      <w:r w:rsidR="00B45414">
        <w:t xml:space="preserve"> et </w:t>
      </w:r>
      <w:r w:rsidRPr="009C0216">
        <w:t xml:space="preserve">un musée. Visite de la citadelle et promenade sur le sentier côtier avec de </w:t>
      </w:r>
      <w:r w:rsidR="00B45414">
        <w:t>splendides</w:t>
      </w:r>
      <w:r w:rsidRPr="009C0216">
        <w:t xml:space="preserve"> panoram</w:t>
      </w:r>
      <w:r w:rsidR="00B45414">
        <w:t>as</w:t>
      </w:r>
      <w:r w:rsidRPr="009C0216">
        <w:t xml:space="preserve"> sur la côte est. Arrêt dans le petit port de Sauzon pour un rafraîchissement. Découverte des façades pastel du village avant de reprendre l’autocar vers Le Palais.</w:t>
      </w:r>
      <w:r>
        <w:t xml:space="preserve"> </w:t>
      </w:r>
    </w:p>
    <w:p w14:paraId="4021ED0C" w14:textId="71FBC7F6" w:rsidR="00813944" w:rsidRPr="00E21ECB" w:rsidRDefault="00813944" w:rsidP="00E21ECB">
      <w:pPr>
        <w:pStyle w:val="EXCUTEXTE"/>
        <w:ind w:left="284" w:right="-142"/>
      </w:pPr>
      <w:r w:rsidRPr="002F336C">
        <w:t xml:space="preserve">Niveau de difficulté : </w:t>
      </w:r>
      <w:r>
        <w:t xml:space="preserve">2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80 </w:t>
      </w:r>
      <w:r w:rsidRPr="002F336C">
        <w:t xml:space="preserve">€ </w:t>
      </w:r>
    </w:p>
    <w:p w14:paraId="72B861DA" w14:textId="34085E99" w:rsidR="00813944" w:rsidRPr="009B7C9D" w:rsidRDefault="00813944" w:rsidP="00813944">
      <w:pPr>
        <w:ind w:left="284" w:right="-142"/>
        <w:rPr>
          <w:b/>
          <w:bCs/>
          <w:iCs/>
        </w:rPr>
      </w:pPr>
      <w:r w:rsidRPr="009B7C9D">
        <w:rPr>
          <w:b/>
          <w:bCs/>
          <w:iCs/>
        </w:rPr>
        <w:t>OU</w:t>
      </w:r>
    </w:p>
    <w:p w14:paraId="268EE973" w14:textId="38E1ECC6" w:rsidR="00813944" w:rsidRPr="00D76467" w:rsidRDefault="00813944" w:rsidP="00813944">
      <w:pPr>
        <w:pStyle w:val="EXCU"/>
        <w:ind w:left="284" w:right="-142"/>
      </w:pPr>
      <w:r w:rsidRPr="00D76467">
        <w:t>D</w:t>
      </w:r>
      <w:r w:rsidR="00705250" w:rsidRPr="00D76467">
        <w:t>É</w:t>
      </w:r>
      <w:r w:rsidRPr="00D76467">
        <w:t>COUVERTE DE BELLE-ÎLE-EN-MER</w:t>
      </w:r>
    </w:p>
    <w:p w14:paraId="5FCA46F5" w14:textId="09045562" w:rsidR="00075136" w:rsidRPr="00D76467" w:rsidRDefault="00D76467" w:rsidP="00F72754">
      <w:pPr>
        <w:pStyle w:val="EXCU"/>
        <w:ind w:left="284" w:right="-142"/>
        <w:jc w:val="both"/>
        <w:rPr>
          <w:i/>
          <w:iCs/>
          <w:color w:val="auto"/>
          <w:sz w:val="22"/>
          <w:szCs w:val="22"/>
        </w:rPr>
      </w:pPr>
      <w:r w:rsidRPr="00D76467">
        <w:rPr>
          <w:i/>
          <w:iCs/>
          <w:color w:val="auto"/>
          <w:sz w:val="22"/>
          <w:szCs w:val="22"/>
          <w:lang w:val="fr-CH" w:eastAsia="fr-CH"/>
        </w:rPr>
        <w:drawing>
          <wp:anchor distT="0" distB="0" distL="114300" distR="114300" simplePos="0" relativeHeight="252073984" behindDoc="0" locked="0" layoutInCell="1" allowOverlap="1" wp14:anchorId="692672EF" wp14:editId="6E98CDFD">
            <wp:simplePos x="0" y="0"/>
            <wp:positionH relativeFrom="column">
              <wp:posOffset>187325</wp:posOffset>
            </wp:positionH>
            <wp:positionV relativeFrom="paragraph">
              <wp:posOffset>85725</wp:posOffset>
            </wp:positionV>
            <wp:extent cx="2055495" cy="1538605"/>
            <wp:effectExtent l="19050" t="19050" r="20955" b="2349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055495" cy="153860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136" w:rsidRPr="00D76467">
        <w:rPr>
          <w:i/>
          <w:iCs/>
          <w:color w:val="auto"/>
          <w:sz w:val="22"/>
          <w:szCs w:val="22"/>
        </w:rPr>
        <w:t>Départ</w:t>
      </w:r>
      <w:r w:rsidR="00CE6844">
        <w:rPr>
          <w:i/>
          <w:iCs/>
          <w:color w:val="auto"/>
          <w:sz w:val="22"/>
          <w:szCs w:val="22"/>
        </w:rPr>
        <w:t xml:space="preserve"> en autocar</w:t>
      </w:r>
      <w:r w:rsidR="00075136" w:rsidRPr="00D76467">
        <w:rPr>
          <w:i/>
          <w:iCs/>
          <w:color w:val="auto"/>
          <w:sz w:val="22"/>
          <w:szCs w:val="22"/>
        </w:rPr>
        <w:t xml:space="preserve"> pour </w:t>
      </w:r>
      <w:r w:rsidR="00CE6844">
        <w:rPr>
          <w:i/>
          <w:iCs/>
          <w:color w:val="auto"/>
          <w:sz w:val="22"/>
          <w:szCs w:val="22"/>
        </w:rPr>
        <w:t xml:space="preserve">une découverte panoramique en direction de </w:t>
      </w:r>
      <w:r w:rsidR="00075136" w:rsidRPr="00D76467">
        <w:rPr>
          <w:i/>
          <w:iCs/>
          <w:color w:val="auto"/>
          <w:sz w:val="22"/>
          <w:szCs w:val="22"/>
        </w:rPr>
        <w:t xml:space="preserve">la côte ouest sauvage battue par les vagues de l’océan, et les fameuses aiguilles de Port-Coton, que les tableaux de Claude Monet rendirent célèbres. Continuation vers la petite ville de Kervilahouen, qui servit de modèle à d’autres peintres de renom. Poursuite avec la Pointe des Poulains, </w:t>
      </w:r>
      <w:r w:rsidR="00F72754" w:rsidRPr="00D76467">
        <w:rPr>
          <w:i/>
          <w:iCs/>
          <w:color w:val="auto"/>
          <w:sz w:val="22"/>
          <w:szCs w:val="22"/>
        </w:rPr>
        <w:t xml:space="preserve">puis </w:t>
      </w:r>
      <w:r w:rsidR="00075136" w:rsidRPr="00D76467">
        <w:rPr>
          <w:i/>
          <w:iCs/>
          <w:color w:val="auto"/>
          <w:sz w:val="22"/>
          <w:szCs w:val="22"/>
        </w:rPr>
        <w:t xml:space="preserve">visite de la maison et  </w:t>
      </w:r>
      <w:r w:rsidR="00F72754" w:rsidRPr="00D76467">
        <w:rPr>
          <w:i/>
          <w:iCs/>
          <w:color w:val="auto"/>
          <w:sz w:val="22"/>
          <w:szCs w:val="22"/>
        </w:rPr>
        <w:t xml:space="preserve">du </w:t>
      </w:r>
      <w:r w:rsidR="00075136" w:rsidRPr="00D76467">
        <w:rPr>
          <w:i/>
          <w:iCs/>
          <w:color w:val="auto"/>
          <w:sz w:val="22"/>
          <w:szCs w:val="22"/>
        </w:rPr>
        <w:t xml:space="preserve">musée de Sarah Bernhardt. Retour vers Le Palais </w:t>
      </w:r>
      <w:r>
        <w:rPr>
          <w:i/>
          <w:iCs/>
          <w:color w:val="auto"/>
          <w:sz w:val="22"/>
          <w:szCs w:val="22"/>
        </w:rPr>
        <w:t>et arrêt au</w:t>
      </w:r>
      <w:r w:rsidR="00075136" w:rsidRPr="00D76467">
        <w:rPr>
          <w:i/>
          <w:iCs/>
          <w:color w:val="auto"/>
          <w:sz w:val="22"/>
          <w:szCs w:val="22"/>
        </w:rPr>
        <w:t xml:space="preserve"> pittoresque port de Sauzon, le plus petit des deux ports de l’île.</w:t>
      </w:r>
      <w:r>
        <w:rPr>
          <w:i/>
          <w:iCs/>
          <w:color w:val="auto"/>
          <w:sz w:val="22"/>
          <w:szCs w:val="22"/>
        </w:rPr>
        <w:t xml:space="preserve"> Petite</w:t>
      </w:r>
      <w:r w:rsidR="00F72754" w:rsidRPr="00D76467">
        <w:rPr>
          <w:i/>
          <w:iCs/>
          <w:color w:val="auto"/>
          <w:sz w:val="22"/>
          <w:szCs w:val="22"/>
        </w:rPr>
        <w:t xml:space="preserve"> </w:t>
      </w:r>
      <w:r>
        <w:rPr>
          <w:i/>
          <w:iCs/>
          <w:color w:val="auto"/>
          <w:sz w:val="22"/>
          <w:szCs w:val="22"/>
        </w:rPr>
        <w:t>d</w:t>
      </w:r>
      <w:r w:rsidR="00F72754" w:rsidRPr="00D76467">
        <w:rPr>
          <w:i/>
          <w:iCs/>
          <w:color w:val="auto"/>
          <w:sz w:val="22"/>
          <w:szCs w:val="22"/>
        </w:rPr>
        <w:t>égustation en admirant les petites barques de pêche et les maisons aux couleurs pastel.</w:t>
      </w:r>
    </w:p>
    <w:p w14:paraId="23E33557" w14:textId="042E7146" w:rsidR="00075136" w:rsidRPr="00D76467" w:rsidRDefault="00075136" w:rsidP="00F72754">
      <w:pPr>
        <w:pStyle w:val="EXCU"/>
        <w:ind w:left="284" w:right="-142"/>
        <w:jc w:val="left"/>
        <w:rPr>
          <w:i/>
          <w:iCs/>
          <w:color w:val="auto"/>
          <w:sz w:val="22"/>
          <w:szCs w:val="22"/>
        </w:rPr>
      </w:pPr>
      <w:r w:rsidRPr="00D76467">
        <w:rPr>
          <w:i/>
          <w:iCs/>
          <w:color w:val="auto"/>
          <w:sz w:val="22"/>
          <w:szCs w:val="22"/>
        </w:rPr>
        <w:t xml:space="preserve">Niveau de difficulté : 1 • Prix par personne : </w:t>
      </w:r>
      <w:r w:rsidR="00F72754" w:rsidRPr="00D76467">
        <w:rPr>
          <w:i/>
          <w:iCs/>
          <w:color w:val="auto"/>
          <w:sz w:val="22"/>
          <w:szCs w:val="22"/>
        </w:rPr>
        <w:t>8</w:t>
      </w:r>
      <w:r w:rsidR="00D76467" w:rsidRPr="00D76467">
        <w:rPr>
          <w:i/>
          <w:iCs/>
          <w:color w:val="auto"/>
          <w:sz w:val="22"/>
          <w:szCs w:val="22"/>
        </w:rPr>
        <w:t>0</w:t>
      </w:r>
      <w:r w:rsidRPr="00D76467">
        <w:rPr>
          <w:i/>
          <w:iCs/>
          <w:color w:val="auto"/>
          <w:sz w:val="22"/>
          <w:szCs w:val="22"/>
        </w:rPr>
        <w:t xml:space="preserve"> €  </w:t>
      </w:r>
    </w:p>
    <w:p w14:paraId="0B6573D7" w14:textId="5BC104C3" w:rsidR="00A67987" w:rsidRPr="00813944" w:rsidRDefault="00A67987" w:rsidP="00A67987">
      <w:pPr>
        <w:ind w:right="-142"/>
        <w:jc w:val="both"/>
        <w:rPr>
          <w:bCs/>
          <w:iCs/>
          <w:sz w:val="8"/>
          <w:szCs w:val="8"/>
        </w:rPr>
      </w:pPr>
    </w:p>
    <w:p w14:paraId="1E925675" w14:textId="58B2E853" w:rsidR="00A1507C" w:rsidRPr="00DA0D73" w:rsidRDefault="00A1507C" w:rsidP="00A1507C">
      <w:pPr>
        <w:pStyle w:val="PROGRAMMEVILLE"/>
        <w:ind w:left="284" w:right="-142"/>
      </w:pPr>
      <w:r>
        <w:rPr>
          <w:lang w:val="fr-CH" w:eastAsia="fr-CH"/>
        </w:rPr>
        <w:drawing>
          <wp:anchor distT="0" distB="0" distL="114300" distR="114300" simplePos="0" relativeHeight="252077056" behindDoc="0" locked="0" layoutInCell="1" allowOverlap="1" wp14:anchorId="7A252004" wp14:editId="06658AD3">
            <wp:simplePos x="0" y="0"/>
            <wp:positionH relativeFrom="column">
              <wp:posOffset>155575</wp:posOffset>
            </wp:positionH>
            <wp:positionV relativeFrom="paragraph">
              <wp:posOffset>284480</wp:posOffset>
            </wp:positionV>
            <wp:extent cx="2838450" cy="1831975"/>
            <wp:effectExtent l="19050" t="19050" r="19050" b="1587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838450" cy="183197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406A">
        <w:t>J</w:t>
      </w:r>
      <w:r>
        <w:t>our</w:t>
      </w:r>
      <w:r w:rsidRPr="0033406A">
        <w:t xml:space="preserve"> </w:t>
      </w:r>
      <w:r>
        <w:t>8 – 13/05/2022</w:t>
      </w:r>
      <w:r w:rsidRPr="0033406A">
        <w:t xml:space="preserve"> :</w:t>
      </w:r>
      <w:r>
        <w:t xml:space="preserve"> </w:t>
      </w:r>
      <w:r w:rsidRPr="00E21922">
        <w:t>Saint-Malo</w:t>
      </w:r>
    </w:p>
    <w:p w14:paraId="5110C87E" w14:textId="5E7E001E" w:rsidR="0024695F" w:rsidRDefault="00A1507C" w:rsidP="0024695F">
      <w:pPr>
        <w:ind w:left="284" w:right="-142"/>
        <w:jc w:val="both"/>
      </w:pPr>
      <w:r w:rsidRPr="00E21922">
        <w:t xml:space="preserve">Vaisseau de pierre sur l’embouchure de la Rance, Saint-Malo dresse fièrement ses remparts au-dessus de ses plages et de son port. Les façades et les tours émergeant des fortifications donnent à la ville sa silhouette unique. Temps libre ou participation aux excursions optionnelles. </w:t>
      </w:r>
    </w:p>
    <w:p w14:paraId="27C9130B" w14:textId="6B91BD1C" w:rsidR="00A1507C" w:rsidRPr="0024695F" w:rsidRDefault="00A1507C" w:rsidP="0024695F">
      <w:pPr>
        <w:ind w:left="284" w:right="-142"/>
        <w:jc w:val="both"/>
      </w:pPr>
      <w:r w:rsidRPr="00E21922">
        <w:t>Petit</w:t>
      </w:r>
      <w:r>
        <w:t xml:space="preserve"> </w:t>
      </w:r>
      <w:r w:rsidRPr="00E21922">
        <w:t>déjeuner, déjeuner et dîner à bord.</w:t>
      </w:r>
    </w:p>
    <w:p w14:paraId="67EC67BB" w14:textId="77777777" w:rsidR="00A1507C" w:rsidRDefault="00A1507C" w:rsidP="00A1507C">
      <w:pPr>
        <w:ind w:left="284" w:right="-142"/>
        <w:rPr>
          <w:b/>
          <w:iCs/>
          <w:sz w:val="28"/>
          <w:szCs w:val="20"/>
        </w:rPr>
      </w:pPr>
    </w:p>
    <w:p w14:paraId="73546FDC" w14:textId="77777777" w:rsidR="00A1507C" w:rsidRDefault="00A1507C" w:rsidP="00A1507C">
      <w:pPr>
        <w:ind w:left="284" w:right="-142"/>
        <w:rPr>
          <w:b/>
          <w:iCs/>
          <w:sz w:val="28"/>
          <w:szCs w:val="20"/>
        </w:rPr>
      </w:pPr>
    </w:p>
    <w:p w14:paraId="1278C1DF" w14:textId="5CA19ED5" w:rsidR="00A1507C" w:rsidRPr="004D696E" w:rsidRDefault="00A1507C" w:rsidP="004D696E">
      <w:pPr>
        <w:spacing w:after="0"/>
        <w:ind w:left="284" w:right="-142"/>
      </w:pPr>
      <w:r>
        <w:rPr>
          <w:b/>
          <w:iCs/>
          <w:sz w:val="28"/>
          <w:szCs w:val="20"/>
        </w:rPr>
        <w:t>EXCURSIONS EN OPTION :</w:t>
      </w:r>
      <w:r w:rsidRPr="002E32D2">
        <w:rPr>
          <w:b/>
          <w:iCs/>
          <w:sz w:val="28"/>
          <w:szCs w:val="20"/>
        </w:rPr>
        <w:t xml:space="preserve"> </w:t>
      </w:r>
    </w:p>
    <w:p w14:paraId="3DB25197" w14:textId="65F9836B" w:rsidR="00A1507C" w:rsidRPr="00FD0D5D" w:rsidRDefault="00A1507C" w:rsidP="00A1507C">
      <w:pPr>
        <w:pStyle w:val="EXCU"/>
        <w:ind w:left="284" w:right="-142"/>
      </w:pPr>
      <w:r w:rsidRPr="00FD0D5D">
        <w:t xml:space="preserve">JOYAUX DE BRETAGNE : </w:t>
      </w:r>
      <w:r w:rsidR="00B672AD" w:rsidRPr="00FD0D5D">
        <w:t>CANCALE</w:t>
      </w:r>
      <w:r w:rsidRPr="00FD0D5D">
        <w:t xml:space="preserve"> ET SAINT-MALO</w:t>
      </w:r>
    </w:p>
    <w:p w14:paraId="2D8383A0" w14:textId="30339FED" w:rsidR="00D35E20" w:rsidRPr="00FD0D5D" w:rsidRDefault="00FD0D5D" w:rsidP="00FD0D5D">
      <w:pPr>
        <w:pStyle w:val="EXCUTEXTE"/>
        <w:ind w:left="284" w:right="-142"/>
      </w:pPr>
      <w:r>
        <w:rPr>
          <w:lang w:val="fr-CH" w:eastAsia="fr-CH"/>
        </w:rPr>
        <w:drawing>
          <wp:anchor distT="0" distB="0" distL="114300" distR="114300" simplePos="0" relativeHeight="252088320" behindDoc="0" locked="0" layoutInCell="1" allowOverlap="1" wp14:anchorId="769115A5" wp14:editId="1D71240E">
            <wp:simplePos x="0" y="0"/>
            <wp:positionH relativeFrom="column">
              <wp:posOffset>180975</wp:posOffset>
            </wp:positionH>
            <wp:positionV relativeFrom="paragraph">
              <wp:posOffset>66675</wp:posOffset>
            </wp:positionV>
            <wp:extent cx="2059940" cy="1543050"/>
            <wp:effectExtent l="19050" t="19050" r="16510" b="190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059940" cy="154305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DBA" w:rsidRPr="00FD0D5D">
        <w:t>Départ en autocar pour Cancale, village</w:t>
      </w:r>
      <w:r w:rsidR="00D35E20" w:rsidRPr="00FD0D5D">
        <w:t xml:space="preserve"> pittoresque</w:t>
      </w:r>
      <w:r w:rsidR="00C02DBA" w:rsidRPr="00FD0D5D">
        <w:t xml:space="preserve"> réputée mondialement pour ses huîtres inscrites au patrimoine culturel immatériel de l'UNESCO. Visite d’une ferme ostréicole où l’on </w:t>
      </w:r>
      <w:r w:rsidR="00D35E20" w:rsidRPr="00FD0D5D">
        <w:t>cultive</w:t>
      </w:r>
      <w:r w:rsidR="00C02DBA" w:rsidRPr="00FD0D5D">
        <w:t xml:space="preserve"> la Tsarskaya,</w:t>
      </w:r>
      <w:r w:rsidR="00D35E20" w:rsidRPr="00FD0D5D">
        <w:t xml:space="preserve"> une huître creuse</w:t>
      </w:r>
      <w:r w:rsidR="00C02DBA" w:rsidRPr="00FD0D5D">
        <w:t xml:space="preserve"> exporté</w:t>
      </w:r>
      <w:r w:rsidR="00D35E20" w:rsidRPr="00FD0D5D">
        <w:t>e</w:t>
      </w:r>
      <w:r w:rsidR="00C02DBA" w:rsidRPr="00FD0D5D">
        <w:t xml:space="preserve"> sur les meilleures tables du monde, et dé</w:t>
      </w:r>
      <w:r w:rsidR="00D35E20" w:rsidRPr="00FD0D5D">
        <w:t>g</w:t>
      </w:r>
      <w:r w:rsidR="00C02DBA" w:rsidRPr="00FD0D5D">
        <w:t xml:space="preserve">ustation. </w:t>
      </w:r>
      <w:r w:rsidR="00D35E20" w:rsidRPr="00FD0D5D">
        <w:t xml:space="preserve">Retour à Saint-Malo pour une brève visite des remparts de granit qui entourent la ville et aperçu du château, de la maison de la Duchesse Anne et de la cathédrale. </w:t>
      </w:r>
      <w:r w:rsidRPr="00FD0D5D">
        <w:t xml:space="preserve">La ville est également célèbre pour les récits historiques de ses personnalités locales comme Surcouf, Chateaubriand et </w:t>
      </w:r>
      <w:r w:rsidR="00D35E20" w:rsidRPr="00FD0D5D">
        <w:t xml:space="preserve">Jacques Cartier, explorateur de renom, </w:t>
      </w:r>
      <w:r w:rsidRPr="00FD0D5D">
        <w:t>qui</w:t>
      </w:r>
      <w:r w:rsidR="00D35E20" w:rsidRPr="00FD0D5D">
        <w:t xml:space="preserve"> parti de là en 1534 pour le Canada.</w:t>
      </w:r>
    </w:p>
    <w:p w14:paraId="431790C4" w14:textId="2A649828" w:rsidR="00A1507C" w:rsidRPr="00FD0D5D" w:rsidRDefault="00575D33" w:rsidP="00A1507C">
      <w:pPr>
        <w:pStyle w:val="EXCUTEXTE"/>
        <w:ind w:left="284" w:right="-142"/>
      </w:pPr>
      <w:r>
        <w:t xml:space="preserve">PLACES LMIITÉES </w:t>
      </w:r>
      <w:r w:rsidRPr="00D76467">
        <w:rPr>
          <w:rFonts w:ascii="Calibri" w:eastAsia="Calibri" w:hAnsi="Calibri"/>
        </w:rPr>
        <w:t>•</w:t>
      </w:r>
      <w:r>
        <w:rPr>
          <w:rFonts w:ascii="Calibri" w:eastAsia="Calibri" w:hAnsi="Calibri"/>
        </w:rPr>
        <w:t xml:space="preserve"> </w:t>
      </w:r>
      <w:r w:rsidR="00A1507C" w:rsidRPr="00FD0D5D">
        <w:t xml:space="preserve">Niveau de difficulté : </w:t>
      </w:r>
      <w:r w:rsidR="00FD0D5D" w:rsidRPr="00FD0D5D">
        <w:t>1</w:t>
      </w:r>
      <w:r w:rsidR="00A1507C" w:rsidRPr="00FD0D5D">
        <w:t xml:space="preserve"> </w:t>
      </w:r>
      <w:r w:rsidR="00A1507C" w:rsidRPr="00FD0D5D">
        <w:rPr>
          <w:rFonts w:ascii="Calibri" w:eastAsia="Calibri" w:hAnsi="Calibri"/>
          <w:sz w:val="18"/>
        </w:rPr>
        <w:t xml:space="preserve">• </w:t>
      </w:r>
      <w:r w:rsidR="00A1507C" w:rsidRPr="00FD0D5D">
        <w:t xml:space="preserve">Prix par personne : </w:t>
      </w:r>
      <w:r w:rsidR="00FD0D5D" w:rsidRPr="00FD0D5D">
        <w:t>90</w:t>
      </w:r>
      <w:r w:rsidR="00A1507C" w:rsidRPr="00FD0D5D">
        <w:t xml:space="preserve"> €</w:t>
      </w:r>
    </w:p>
    <w:p w14:paraId="782AAF56" w14:textId="5F369C67" w:rsidR="00CD75FE" w:rsidRDefault="00CD75FE" w:rsidP="00CD75FE">
      <w:pPr>
        <w:ind w:left="284" w:right="-142"/>
        <w:rPr>
          <w:b/>
          <w:bCs/>
          <w:iCs/>
        </w:rPr>
      </w:pPr>
      <w:r w:rsidRPr="00DA6AC8">
        <w:rPr>
          <w:b/>
          <w:bCs/>
          <w:iCs/>
        </w:rPr>
        <w:t>OU</w:t>
      </w:r>
    </w:p>
    <w:p w14:paraId="29DBE8E5" w14:textId="11476145" w:rsidR="00732A35" w:rsidRDefault="00CD75FE" w:rsidP="00732A35">
      <w:pPr>
        <w:pStyle w:val="EXCU"/>
        <w:ind w:left="284" w:right="-142"/>
        <w:rPr>
          <w:color w:val="FF0000"/>
        </w:rPr>
      </w:pPr>
      <w:r w:rsidRPr="00FD0D5D">
        <w:t>DINAN ET LES ROCHERS DE ROTHÉNEUF</w:t>
      </w:r>
    </w:p>
    <w:p w14:paraId="2482064D" w14:textId="7A6B4DD5" w:rsidR="00732A35" w:rsidRPr="00D76467" w:rsidRDefault="00FD0D5D" w:rsidP="00732A35">
      <w:pPr>
        <w:pStyle w:val="EXCU"/>
        <w:ind w:left="284" w:right="-142"/>
        <w:jc w:val="both"/>
        <w:rPr>
          <w:i/>
          <w:iCs/>
          <w:color w:val="auto"/>
          <w:sz w:val="22"/>
          <w:szCs w:val="22"/>
        </w:rPr>
      </w:pPr>
      <w:r w:rsidRPr="00FD0D5D">
        <w:rPr>
          <w:lang w:val="fr-CH" w:eastAsia="fr-CH"/>
        </w:rPr>
        <w:drawing>
          <wp:anchor distT="0" distB="0" distL="114300" distR="114300" simplePos="0" relativeHeight="252083200" behindDoc="0" locked="0" layoutInCell="1" allowOverlap="1" wp14:anchorId="70EAD7D1" wp14:editId="1ACB4A18">
            <wp:simplePos x="0" y="0"/>
            <wp:positionH relativeFrom="column">
              <wp:posOffset>180975</wp:posOffset>
            </wp:positionH>
            <wp:positionV relativeFrom="paragraph">
              <wp:posOffset>76200</wp:posOffset>
            </wp:positionV>
            <wp:extent cx="2055495" cy="1511300"/>
            <wp:effectExtent l="19050" t="19050" r="20955" b="12700"/>
            <wp:wrapSquare wrapText="bothSides"/>
            <wp:docPr id="6" name="Image 6" descr="Une image contenant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nature&#10;&#10;Description générée automatiquement"/>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055495" cy="15113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A35" w:rsidRPr="00D76467">
        <w:rPr>
          <w:i/>
          <w:iCs/>
          <w:color w:val="auto"/>
          <w:sz w:val="22"/>
          <w:szCs w:val="22"/>
        </w:rPr>
        <w:t>Découverte du charmant village médiéval de Dinan, après avoir traversé le barrage de la Rance. Balade dans cette petite ville, riche d’art, d’histoire et de culture. Visite de la Tour de l’Horloge avec la très belle vue depuis le sommet. Découverte des trésors de la Basilique St-Sauveur et la place des Merciers. Continuation en autocar et arrêt aux fameux Rochers sculptés de Rothéneuf surplombant la mer. Ces 300 rochers de granit ont été sculptés pendant 13 ans par l’abbé Fouré, à partir de 1894.</w:t>
      </w:r>
    </w:p>
    <w:p w14:paraId="373E9890" w14:textId="292B740D" w:rsidR="00CD75FE" w:rsidRPr="00D76467" w:rsidRDefault="00732A35" w:rsidP="00732A35">
      <w:pPr>
        <w:pStyle w:val="EXCU"/>
        <w:ind w:left="284" w:right="-142"/>
        <w:jc w:val="left"/>
        <w:rPr>
          <w:i/>
          <w:iCs/>
          <w:color w:val="FF0000"/>
          <w:sz w:val="22"/>
          <w:szCs w:val="22"/>
        </w:rPr>
      </w:pPr>
      <w:r w:rsidRPr="00D76467">
        <w:rPr>
          <w:i/>
          <w:iCs/>
          <w:color w:val="auto"/>
          <w:sz w:val="22"/>
          <w:szCs w:val="22"/>
        </w:rPr>
        <w:t xml:space="preserve">Niveau de difficulté : 1 </w:t>
      </w:r>
      <w:r w:rsidRPr="00D76467">
        <w:rPr>
          <w:rFonts w:ascii="Calibri" w:eastAsia="Calibri" w:hAnsi="Calibri"/>
          <w:i/>
          <w:iCs/>
          <w:color w:val="auto"/>
          <w:sz w:val="22"/>
          <w:szCs w:val="22"/>
        </w:rPr>
        <w:t xml:space="preserve">• </w:t>
      </w:r>
      <w:r w:rsidRPr="00D76467">
        <w:rPr>
          <w:i/>
          <w:iCs/>
          <w:color w:val="auto"/>
          <w:sz w:val="22"/>
          <w:szCs w:val="22"/>
        </w:rPr>
        <w:t xml:space="preserve">Prix par </w:t>
      </w:r>
      <w:r w:rsidRPr="00C02DBA">
        <w:rPr>
          <w:i/>
          <w:iCs/>
          <w:color w:val="auto"/>
          <w:sz w:val="22"/>
          <w:szCs w:val="22"/>
        </w:rPr>
        <w:t>personne : 75 €</w:t>
      </w:r>
    </w:p>
    <w:p w14:paraId="7A1978DB" w14:textId="18956B35" w:rsidR="00A1507C" w:rsidRPr="00DA6AC8" w:rsidRDefault="00A1507C" w:rsidP="00732A35">
      <w:pPr>
        <w:ind w:left="284" w:right="-142"/>
        <w:rPr>
          <w:b/>
          <w:bCs/>
          <w:iCs/>
        </w:rPr>
      </w:pPr>
      <w:r w:rsidRPr="00DA6AC8">
        <w:rPr>
          <w:b/>
          <w:bCs/>
          <w:iCs/>
        </w:rPr>
        <w:t>OU</w:t>
      </w:r>
    </w:p>
    <w:p w14:paraId="3E3E589A" w14:textId="6822CB94" w:rsidR="00A1507C" w:rsidRPr="00EC027C" w:rsidRDefault="003B359F" w:rsidP="00A1507C">
      <w:pPr>
        <w:pStyle w:val="EXCU"/>
        <w:ind w:left="284" w:right="-142"/>
      </w:pPr>
      <w:r>
        <w:t xml:space="preserve">LE </w:t>
      </w:r>
      <w:r w:rsidR="00A1507C">
        <w:t>CHÂTEAU DE FOUGÈRES</w:t>
      </w:r>
    </w:p>
    <w:p w14:paraId="78D9ED46" w14:textId="6B85FC51" w:rsidR="00A1507C" w:rsidRDefault="00A1507C" w:rsidP="00A1507C">
      <w:pPr>
        <w:pStyle w:val="EXCUTEXTE"/>
        <w:ind w:left="284" w:right="-142"/>
      </w:pPr>
      <w:r>
        <w:rPr>
          <w:lang w:val="fr-CH" w:eastAsia="fr-CH"/>
        </w:rPr>
        <w:drawing>
          <wp:anchor distT="0" distB="0" distL="114300" distR="114300" simplePos="0" relativeHeight="252081152" behindDoc="0" locked="0" layoutInCell="1" allowOverlap="1" wp14:anchorId="3BB0123E" wp14:editId="40C99B6B">
            <wp:simplePos x="0" y="0"/>
            <wp:positionH relativeFrom="column">
              <wp:posOffset>168910</wp:posOffset>
            </wp:positionH>
            <wp:positionV relativeFrom="paragraph">
              <wp:posOffset>76835</wp:posOffset>
            </wp:positionV>
            <wp:extent cx="2059940" cy="1511300"/>
            <wp:effectExtent l="19050" t="19050" r="16510" b="1270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059940" cy="15113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D6D">
        <w:t xml:space="preserve">L’ancienne ville de Fougères, classée </w:t>
      </w:r>
      <w:r w:rsidR="003B359F">
        <w:t>« </w:t>
      </w:r>
      <w:r w:rsidRPr="00035D6D">
        <w:t>Ville d’Art et d’Histoire</w:t>
      </w:r>
      <w:r w:rsidR="003B359F">
        <w:t> »</w:t>
      </w:r>
      <w:r w:rsidRPr="00035D6D">
        <w:t xml:space="preserve"> depuis 1985, est connue pour son patrimoine riche de plus de</w:t>
      </w:r>
      <w:r w:rsidR="003B359F">
        <w:t xml:space="preserve"> 1000</w:t>
      </w:r>
      <w:r w:rsidRPr="00035D6D">
        <w:t xml:space="preserve"> ans d’histoire avec l’un des châteaux forts les plus spectaculaires qui existent. Il est considéré comme la plus grande forteresse médiévale d’Europe conservée dans son état et inchangé depuis presque 1000 ans. Ses structures offrent une synthèse des méthodes et des principes de construction du XIIe au XVe siècle</w:t>
      </w:r>
      <w:r>
        <w:t>s</w:t>
      </w:r>
      <w:r w:rsidRPr="00035D6D">
        <w:t xml:space="preserve">. Visite guidée du site. </w:t>
      </w:r>
    </w:p>
    <w:p w14:paraId="3297870F" w14:textId="2CD4C0D7" w:rsidR="00A1507C" w:rsidRPr="009725BB" w:rsidRDefault="00A1507C" w:rsidP="009725BB">
      <w:pPr>
        <w:pStyle w:val="EXCUTEXTE"/>
        <w:ind w:left="284" w:right="-142"/>
      </w:pPr>
      <w:r w:rsidRPr="002F336C">
        <w:t xml:space="preserve">Niveau de difficulté : </w:t>
      </w:r>
      <w:r>
        <w:t xml:space="preserve">1 </w:t>
      </w:r>
      <w:r w:rsidRPr="007265BB">
        <w:rPr>
          <w:rFonts w:ascii="Calibri" w:eastAsia="Calibri" w:hAnsi="Calibri"/>
          <w:sz w:val="18"/>
        </w:rPr>
        <w:t>•</w:t>
      </w:r>
      <w:r>
        <w:rPr>
          <w:rFonts w:ascii="Calibri" w:eastAsia="Calibri" w:hAnsi="Calibri"/>
          <w:sz w:val="18"/>
        </w:rPr>
        <w:t xml:space="preserve"> </w:t>
      </w:r>
      <w:r w:rsidRPr="002F336C">
        <w:t xml:space="preserve">Prix par personne : </w:t>
      </w:r>
      <w:r>
        <w:t xml:space="preserve">85 </w:t>
      </w:r>
      <w:r w:rsidRPr="002F336C">
        <w:t xml:space="preserve">€  </w:t>
      </w:r>
    </w:p>
    <w:p w14:paraId="283A69D9" w14:textId="77777777" w:rsidR="00A1507C" w:rsidRPr="00A1507C" w:rsidRDefault="00A1507C" w:rsidP="00A1507C">
      <w:pPr>
        <w:pStyle w:val="EXCUTEXTE"/>
        <w:shd w:val="clear" w:color="auto" w:fill="auto"/>
        <w:ind w:left="284" w:right="-142"/>
        <w:rPr>
          <w:color w:val="FF0000"/>
          <w:sz w:val="8"/>
          <w:szCs w:val="8"/>
        </w:rPr>
      </w:pPr>
    </w:p>
    <w:p w14:paraId="7B8F7447" w14:textId="2AB08899" w:rsidR="00A1507C" w:rsidRPr="00504610" w:rsidRDefault="00A1507C" w:rsidP="00A1507C">
      <w:pPr>
        <w:pStyle w:val="PROGRAMMEVILLE"/>
        <w:ind w:left="284" w:right="-142"/>
      </w:pPr>
      <w:r w:rsidRPr="0033406A">
        <w:t>J</w:t>
      </w:r>
      <w:r>
        <w:t>our</w:t>
      </w:r>
      <w:r w:rsidRPr="0033406A">
        <w:t xml:space="preserve"> </w:t>
      </w:r>
      <w:r>
        <w:t>9 – 14/05/</w:t>
      </w:r>
      <w:r w:rsidRPr="00353E15">
        <w:t xml:space="preserve">2022 : Le Havre – Paris </w:t>
      </w:r>
    </w:p>
    <w:p w14:paraId="13B38AEB" w14:textId="6F56C28D" w:rsidR="00732A35" w:rsidRPr="00A54F99" w:rsidRDefault="00A1507C" w:rsidP="00A54F99">
      <w:pPr>
        <w:ind w:left="284" w:right="-284"/>
        <w:rPr>
          <w:bCs/>
          <w:iCs/>
        </w:rPr>
      </w:pPr>
      <w:r w:rsidRPr="00F94E4A">
        <w:rPr>
          <w:bCs/>
          <w:iCs/>
        </w:rPr>
        <w:t>Petit déjeuner à bord. Débarquement et transfert en autocar pour Paris.</w:t>
      </w:r>
    </w:p>
    <w:p w14:paraId="7373B7A4" w14:textId="398A8F98" w:rsidR="00A1507C" w:rsidRPr="00F82EEC" w:rsidRDefault="00A1507C" w:rsidP="00A1507C">
      <w:pPr>
        <w:ind w:left="284" w:right="-142"/>
        <w:rPr>
          <w:b/>
          <w:iCs/>
          <w:color w:val="000000" w:themeColor="text1"/>
          <w:szCs w:val="20"/>
          <w:u w:val="single"/>
        </w:rPr>
      </w:pPr>
      <w:r w:rsidRPr="00F82EEC">
        <w:rPr>
          <w:b/>
          <w:iCs/>
          <w:color w:val="000000" w:themeColor="text1"/>
          <w:szCs w:val="20"/>
          <w:u w:val="single"/>
        </w:rPr>
        <w:t xml:space="preserve">A noter : </w:t>
      </w:r>
    </w:p>
    <w:p w14:paraId="2BE25D02" w14:textId="77777777" w:rsidR="001D67C4" w:rsidRPr="008210A0" w:rsidRDefault="001D67C4" w:rsidP="001D67C4">
      <w:pPr>
        <w:pStyle w:val="TITRE20"/>
        <w:ind w:left="284" w:right="-142"/>
        <w:jc w:val="both"/>
        <w:rPr>
          <w:rFonts w:asciiTheme="minorHAnsi" w:eastAsiaTheme="minorHAnsi" w:hAnsiTheme="minorHAnsi"/>
          <w:b w:val="0"/>
          <w:iCs/>
          <w:color w:val="000000" w:themeColor="text1"/>
          <w:spacing w:val="0"/>
          <w:sz w:val="20"/>
          <w:szCs w:val="20"/>
          <w:lang w:eastAsia="en-US"/>
        </w:rPr>
      </w:pPr>
      <w:r w:rsidRPr="008210A0">
        <w:rPr>
          <w:rFonts w:asciiTheme="minorHAnsi" w:eastAsiaTheme="minorHAnsi" w:hAnsiTheme="minorHAnsi"/>
          <w:b w:val="0"/>
          <w:iCs/>
          <w:color w:val="000000" w:themeColor="text1"/>
          <w:spacing w:val="0"/>
          <w:sz w:val="20"/>
          <w:szCs w:val="20"/>
          <w:lang w:eastAsia="en-US"/>
        </w:rPr>
        <w:t>L’itinéraire ainsi que les escales peuvent être modifiés notamment en raison des conditions climatiques. Seul le commandant est habilité à prendre ces décisions. Le programme peut être modifié en raison de manifestations culturelles locales ou d’impératifs techniques.</w:t>
      </w:r>
    </w:p>
    <w:p w14:paraId="2616EB26" w14:textId="77777777" w:rsidR="001D67C4" w:rsidRPr="008210A0" w:rsidRDefault="001D67C4" w:rsidP="001D67C4">
      <w:pPr>
        <w:pStyle w:val="TITRE20"/>
        <w:ind w:left="284" w:right="-142"/>
        <w:jc w:val="both"/>
        <w:rPr>
          <w:rFonts w:asciiTheme="minorHAnsi" w:eastAsiaTheme="minorHAnsi" w:hAnsiTheme="minorHAnsi"/>
          <w:b w:val="0"/>
          <w:iCs/>
          <w:color w:val="000000" w:themeColor="text1"/>
          <w:spacing w:val="0"/>
          <w:sz w:val="20"/>
          <w:szCs w:val="20"/>
          <w:lang w:eastAsia="en-US"/>
        </w:rPr>
      </w:pPr>
    </w:p>
    <w:p w14:paraId="5847C6FA" w14:textId="77777777" w:rsidR="001D67C4" w:rsidRPr="008210A0" w:rsidRDefault="001D67C4" w:rsidP="001D67C4">
      <w:pPr>
        <w:pStyle w:val="TITRE20"/>
        <w:ind w:left="284" w:right="-142"/>
        <w:jc w:val="both"/>
        <w:rPr>
          <w:rFonts w:asciiTheme="minorHAnsi" w:eastAsiaTheme="minorHAnsi" w:hAnsiTheme="minorHAnsi"/>
          <w:b w:val="0"/>
          <w:iCs/>
          <w:color w:val="000000" w:themeColor="text1"/>
          <w:spacing w:val="0"/>
          <w:sz w:val="20"/>
          <w:szCs w:val="20"/>
          <w:lang w:eastAsia="en-US"/>
        </w:rPr>
      </w:pPr>
      <w:r w:rsidRPr="008210A0">
        <w:rPr>
          <w:rFonts w:asciiTheme="minorHAnsi" w:eastAsiaTheme="minorHAnsi" w:hAnsiTheme="minorHAnsi"/>
          <w:b w:val="0"/>
          <w:iCs/>
          <w:color w:val="000000" w:themeColor="text1"/>
          <w:spacing w:val="0"/>
          <w:sz w:val="20"/>
          <w:szCs w:val="20"/>
          <w:lang w:eastAsia="en-US"/>
        </w:rPr>
        <w:t>Certaines destinations ou escales disposent d’un nombre limité de guides francophones ou ne disposent pas de guides francophones. Une traduction en français sera assurée pour garantir la francophonie de nos excursions.</w:t>
      </w:r>
    </w:p>
    <w:p w14:paraId="54A94B2C" w14:textId="77777777" w:rsidR="001D67C4" w:rsidRPr="008210A0" w:rsidRDefault="001D67C4" w:rsidP="001D67C4">
      <w:pPr>
        <w:pStyle w:val="TITRE20"/>
        <w:ind w:left="284" w:right="-142"/>
        <w:jc w:val="both"/>
        <w:rPr>
          <w:rFonts w:asciiTheme="minorHAnsi" w:eastAsiaTheme="minorHAnsi" w:hAnsiTheme="minorHAnsi"/>
          <w:b w:val="0"/>
          <w:iCs/>
          <w:color w:val="000000" w:themeColor="text1"/>
          <w:spacing w:val="0"/>
          <w:sz w:val="20"/>
          <w:szCs w:val="20"/>
          <w:lang w:eastAsia="en-US"/>
        </w:rPr>
      </w:pPr>
    </w:p>
    <w:p w14:paraId="7DB5B577" w14:textId="77777777" w:rsidR="001D67C4" w:rsidRPr="008210A0" w:rsidRDefault="001D67C4" w:rsidP="001D67C4">
      <w:pPr>
        <w:pStyle w:val="TITRE20"/>
        <w:ind w:left="284" w:right="-142"/>
        <w:jc w:val="both"/>
        <w:rPr>
          <w:rFonts w:asciiTheme="minorHAnsi" w:eastAsiaTheme="minorHAnsi" w:hAnsiTheme="minorHAnsi"/>
          <w:b w:val="0"/>
          <w:iCs/>
          <w:color w:val="000000" w:themeColor="text1"/>
          <w:spacing w:val="0"/>
          <w:sz w:val="20"/>
          <w:szCs w:val="20"/>
          <w:lang w:eastAsia="en-US"/>
        </w:rPr>
      </w:pPr>
      <w:r w:rsidRPr="008210A0">
        <w:rPr>
          <w:rFonts w:asciiTheme="minorHAnsi" w:eastAsiaTheme="minorHAnsi" w:hAnsiTheme="minorHAnsi"/>
          <w:b w:val="0"/>
          <w:iCs/>
          <w:color w:val="000000" w:themeColor="text1"/>
          <w:spacing w:val="0"/>
          <w:sz w:val="20"/>
          <w:szCs w:val="20"/>
          <w:lang w:eastAsia="en-US"/>
        </w:rPr>
        <w:t>Les excursions optionnelles peuvent être réservées auprès de nos services jusqu’à 1 mois avant le départ (ou à bord, mais sous réserve de disponibilité !). Elles seront réalisées si elles réunissent un minimum de 30 participants par excursion.</w:t>
      </w:r>
    </w:p>
    <w:p w14:paraId="16C568FE"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3F3B94ED"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38901ADE"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04DBE666"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5D912771"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1BD7CA78"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6839F4A1"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20B5DDC4"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100BBCFF"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122C49C3"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219E2FBC"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4D3C36F9"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542175B5"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74F16321"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7C822CCE"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2F8F0BF3" w14:textId="77777777"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6EE03CB8" w14:textId="6E7286F8" w:rsidR="00732A35" w:rsidRDefault="00732A35"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3AB0B9BA" w14:textId="28D1E21F" w:rsidR="00A54F99" w:rsidRDefault="00A54F99"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16DC9907" w14:textId="27E76C40" w:rsidR="00A54F99" w:rsidRDefault="00A54F99"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74308A65" w14:textId="77777777" w:rsidR="00A54F99" w:rsidRDefault="00A54F99" w:rsidP="00A90C23">
      <w:pPr>
        <w:spacing w:after="0" w:line="240" w:lineRule="auto"/>
        <w:ind w:left="284" w:right="-142"/>
        <w:jc w:val="center"/>
        <w:rPr>
          <w:rFonts w:ascii="Cambria" w:eastAsia="Times New Roman" w:hAnsi="Cambria" w:cs="Times New Roman"/>
          <w:b/>
          <w:color w:val="1054A6"/>
          <w:spacing w:val="4"/>
          <w:sz w:val="52"/>
          <w:szCs w:val="52"/>
          <w:lang w:eastAsia="fr-FR"/>
        </w:rPr>
      </w:pPr>
    </w:p>
    <w:p w14:paraId="20197372" w14:textId="77777777" w:rsidR="00732A35" w:rsidRDefault="00732A35" w:rsidP="00FD0D5D">
      <w:pPr>
        <w:spacing w:after="0" w:line="240" w:lineRule="auto"/>
        <w:ind w:right="-142"/>
        <w:rPr>
          <w:rFonts w:ascii="Cambria" w:eastAsia="Times New Roman" w:hAnsi="Cambria" w:cs="Times New Roman"/>
          <w:b/>
          <w:color w:val="1054A6"/>
          <w:spacing w:val="4"/>
          <w:sz w:val="52"/>
          <w:szCs w:val="52"/>
          <w:lang w:eastAsia="fr-FR"/>
        </w:rPr>
      </w:pPr>
    </w:p>
    <w:p w14:paraId="0155ADDF" w14:textId="0B6E97D6" w:rsidR="00A90C23" w:rsidRPr="00A34405" w:rsidRDefault="00A90C23" w:rsidP="00A90C23">
      <w:pPr>
        <w:spacing w:after="0" w:line="240" w:lineRule="auto"/>
        <w:ind w:left="284" w:right="-142"/>
        <w:jc w:val="center"/>
        <w:rPr>
          <w:rFonts w:ascii="Cambria" w:eastAsia="Times New Roman" w:hAnsi="Cambria" w:cs="Times New Roman"/>
          <w:b/>
          <w:color w:val="1054A6"/>
          <w:spacing w:val="4"/>
          <w:sz w:val="52"/>
          <w:szCs w:val="52"/>
          <w:lang w:eastAsia="fr-FR"/>
        </w:rPr>
      </w:pPr>
      <w:r w:rsidRPr="00A34405">
        <w:rPr>
          <w:rFonts w:ascii="Cambria" w:eastAsia="Times New Roman" w:hAnsi="Cambria" w:cs="Times New Roman"/>
          <w:b/>
          <w:color w:val="1054A6"/>
          <w:spacing w:val="4"/>
          <w:sz w:val="52"/>
          <w:szCs w:val="52"/>
          <w:lang w:eastAsia="fr-FR"/>
        </w:rPr>
        <w:t>LE PLAN DU BATEAU</w:t>
      </w:r>
    </w:p>
    <w:p w14:paraId="4EFBFCCF" w14:textId="77777777" w:rsidR="00A90C23" w:rsidRPr="00026F40" w:rsidRDefault="00A90C23" w:rsidP="00A90C23">
      <w:pPr>
        <w:spacing w:after="0" w:line="240" w:lineRule="auto"/>
        <w:ind w:left="284" w:right="-142"/>
        <w:jc w:val="center"/>
        <w:rPr>
          <w:rFonts w:ascii="Cambria" w:eastAsia="Times New Roman" w:hAnsi="Cambria" w:cs="Times New Roman"/>
          <w:b/>
          <w:color w:val="FD8E59"/>
          <w:spacing w:val="4"/>
          <w:sz w:val="28"/>
          <w:szCs w:val="28"/>
          <w:lang w:eastAsia="fr-FR"/>
        </w:rPr>
      </w:pPr>
    </w:p>
    <w:p w14:paraId="341E5EE7" w14:textId="77777777" w:rsidR="00A90C23" w:rsidRDefault="00A90C23" w:rsidP="00A90C23">
      <w:pPr>
        <w:spacing w:after="0" w:line="240" w:lineRule="auto"/>
        <w:ind w:left="284" w:right="-142"/>
        <w:jc w:val="center"/>
        <w:rPr>
          <w:rFonts w:ascii="Cambria" w:eastAsia="Times New Roman" w:hAnsi="Cambria" w:cs="Times New Roman"/>
          <w:b/>
          <w:color w:val="FD8E59"/>
          <w:spacing w:val="4"/>
          <w:sz w:val="52"/>
          <w:szCs w:val="52"/>
          <w:lang w:eastAsia="fr-FR"/>
        </w:rPr>
      </w:pPr>
      <w:r>
        <w:rPr>
          <w:noProof/>
          <w:lang w:val="fr-CH" w:eastAsia="fr-CH"/>
        </w:rPr>
        <w:drawing>
          <wp:inline distT="0" distB="0" distL="0" distR="0" wp14:anchorId="216DAB39" wp14:editId="074E5D30">
            <wp:extent cx="4642013" cy="212407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4882" cy="2212327"/>
                    </a:xfrm>
                    <a:prstGeom prst="rect">
                      <a:avLst/>
                    </a:prstGeom>
                    <a:noFill/>
                    <a:ln>
                      <a:noFill/>
                    </a:ln>
                  </pic:spPr>
                </pic:pic>
              </a:graphicData>
            </a:graphic>
          </wp:inline>
        </w:drawing>
      </w:r>
    </w:p>
    <w:p w14:paraId="0C2B90B9" w14:textId="77777777" w:rsidR="00A90C23" w:rsidRPr="00026F40" w:rsidRDefault="00A90C23" w:rsidP="00A90C23">
      <w:pPr>
        <w:spacing w:after="0" w:line="240" w:lineRule="auto"/>
        <w:ind w:left="284" w:right="-142"/>
        <w:jc w:val="center"/>
        <w:rPr>
          <w:rFonts w:ascii="Cambria" w:eastAsia="Times New Roman" w:hAnsi="Cambria" w:cs="Times New Roman"/>
          <w:b/>
          <w:color w:val="FD8E59"/>
          <w:spacing w:val="4"/>
          <w:sz w:val="28"/>
          <w:szCs w:val="28"/>
          <w:lang w:eastAsia="fr-FR"/>
        </w:rPr>
      </w:pPr>
    </w:p>
    <w:p w14:paraId="6360C450" w14:textId="00CD191A" w:rsidR="003A201E" w:rsidRDefault="00ED65A7" w:rsidP="003A201E">
      <w:pPr>
        <w:pStyle w:val="TITRE20"/>
        <w:ind w:left="284" w:right="-142"/>
      </w:pPr>
      <w:r>
        <w:rPr>
          <w:noProof/>
          <w:lang w:val="fr-CH" w:eastAsia="fr-CH"/>
        </w:rPr>
        <w:drawing>
          <wp:inline distT="0" distB="0" distL="0" distR="0" wp14:anchorId="45FCD8FE" wp14:editId="469F42C2">
            <wp:extent cx="5048250" cy="6948416"/>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6668" cy="6960002"/>
                    </a:xfrm>
                    <a:prstGeom prst="rect">
                      <a:avLst/>
                    </a:prstGeom>
                    <a:noFill/>
                    <a:ln>
                      <a:noFill/>
                    </a:ln>
                  </pic:spPr>
                </pic:pic>
              </a:graphicData>
            </a:graphic>
          </wp:inline>
        </w:drawing>
      </w:r>
    </w:p>
    <w:p w14:paraId="46A7F3A2" w14:textId="5195AD4D" w:rsidR="00493B93" w:rsidRDefault="00DF55C3" w:rsidP="0000178A">
      <w:pPr>
        <w:pStyle w:val="TITRE20"/>
        <w:ind w:left="284" w:right="-142"/>
      </w:pPr>
      <w:r w:rsidRPr="00DF55C3">
        <w:t>CROISI</w:t>
      </w:r>
      <w:r>
        <w:t>È</w:t>
      </w:r>
      <w:r w:rsidRPr="00DF55C3">
        <w:t>RE</w:t>
      </w:r>
    </w:p>
    <w:p w14:paraId="76263A1C" w14:textId="6F099268" w:rsidR="003D13B3" w:rsidRPr="00DF55C3" w:rsidRDefault="003D13B3" w:rsidP="003D13B3">
      <w:pPr>
        <w:pStyle w:val="TITRE20"/>
        <w:ind w:left="284" w:right="-142"/>
      </w:pPr>
      <w:r>
        <w:t>L</w:t>
      </w:r>
      <w:r w:rsidR="00F02B09">
        <w:t>E LITTORAL</w:t>
      </w:r>
      <w:r>
        <w:t xml:space="preserve"> ATLANTIQUE,</w:t>
      </w:r>
    </w:p>
    <w:p w14:paraId="7AF57273" w14:textId="52FC1B84" w:rsidR="00A63BC8" w:rsidRPr="00353E15" w:rsidRDefault="00A1507C" w:rsidP="0000178A">
      <w:pPr>
        <w:pStyle w:val="TITRE20"/>
        <w:ind w:left="284" w:right="-142"/>
      </w:pPr>
      <w:r w:rsidRPr="00353E15">
        <w:t>DE LISBONNE AU HAVRE</w:t>
      </w:r>
    </w:p>
    <w:p w14:paraId="3FA2B098" w14:textId="77777777" w:rsidR="00B60B52" w:rsidRDefault="00B60B52" w:rsidP="0000178A">
      <w:pPr>
        <w:spacing w:after="0"/>
        <w:ind w:left="284" w:right="-142"/>
        <w:jc w:val="center"/>
        <w:rPr>
          <w:rFonts w:ascii="Cambria" w:eastAsia="Times New Roman" w:hAnsi="Cambria"/>
          <w:b/>
          <w:color w:val="1054A6"/>
          <w:spacing w:val="4"/>
          <w:sz w:val="36"/>
          <w:szCs w:val="36"/>
          <w:lang w:eastAsia="fr-FR"/>
        </w:rPr>
      </w:pPr>
    </w:p>
    <w:p w14:paraId="2BDA1CFE" w14:textId="5F5D97CD" w:rsidR="00366924" w:rsidRPr="00102077" w:rsidRDefault="00493B93" w:rsidP="00B60B52">
      <w:pPr>
        <w:spacing w:after="0"/>
        <w:ind w:left="284" w:right="-142"/>
        <w:jc w:val="center"/>
        <w:rPr>
          <w:rFonts w:ascii="Cambria" w:eastAsia="Times New Roman" w:hAnsi="Cambria"/>
          <w:b/>
          <w:color w:val="1054A6"/>
          <w:spacing w:val="4"/>
          <w:sz w:val="36"/>
          <w:szCs w:val="36"/>
          <w:lang w:eastAsia="fr-FR"/>
        </w:rPr>
      </w:pPr>
      <w:r w:rsidRPr="00102077">
        <w:rPr>
          <w:rFonts w:ascii="Cambria" w:eastAsia="Times New Roman" w:hAnsi="Cambria"/>
          <w:b/>
          <w:color w:val="1054A6"/>
          <w:spacing w:val="4"/>
          <w:sz w:val="36"/>
          <w:szCs w:val="36"/>
          <w:lang w:eastAsia="fr-FR"/>
        </w:rPr>
        <w:t>PRIX EN EUROS TTC/PERSONNE</w:t>
      </w:r>
    </w:p>
    <w:p w14:paraId="1CA255D7" w14:textId="77777777" w:rsidR="00EE327B" w:rsidRPr="00EE327B" w:rsidRDefault="00EE327B" w:rsidP="0000178A">
      <w:pPr>
        <w:spacing w:after="0"/>
        <w:ind w:left="284" w:right="-142" w:firstLine="708"/>
        <w:jc w:val="center"/>
        <w:rPr>
          <w:rFonts w:ascii="Cambria" w:eastAsia="Times New Roman" w:hAnsi="Cambria"/>
          <w:b/>
          <w:color w:val="1054A6"/>
          <w:spacing w:val="4"/>
          <w:sz w:val="12"/>
          <w:szCs w:val="12"/>
          <w:lang w:eastAsia="fr-FR"/>
        </w:rPr>
      </w:pPr>
    </w:p>
    <w:tbl>
      <w:tblPr>
        <w:tblpPr w:leftFromText="141" w:rightFromText="141" w:vertAnchor="text" w:horzAnchor="margin" w:tblpX="279" w:tblpY="403"/>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2934"/>
        <w:gridCol w:w="2603"/>
        <w:gridCol w:w="977"/>
        <w:gridCol w:w="603"/>
        <w:gridCol w:w="1986"/>
      </w:tblGrid>
      <w:tr w:rsidR="00366924" w14:paraId="641B39C1" w14:textId="77777777" w:rsidTr="005C0FBE">
        <w:trPr>
          <w:trHeight w:val="987"/>
        </w:trPr>
        <w:tc>
          <w:tcPr>
            <w:tcW w:w="622" w:type="pct"/>
            <w:tcBorders>
              <w:top w:val="single" w:sz="4" w:space="0" w:color="auto"/>
              <w:left w:val="single" w:sz="4" w:space="0" w:color="auto"/>
              <w:bottom w:val="single" w:sz="4" w:space="0" w:color="auto"/>
              <w:right w:val="single" w:sz="4" w:space="0" w:color="auto"/>
            </w:tcBorders>
            <w:noWrap/>
            <w:vAlign w:val="center"/>
            <w:hideMark/>
          </w:tcPr>
          <w:p w14:paraId="4F0890FC" w14:textId="77777777" w:rsidR="00366924" w:rsidRDefault="00366924" w:rsidP="005C0FBE">
            <w:pPr>
              <w:spacing w:after="0"/>
              <w:ind w:left="-213" w:right="-142"/>
              <w:jc w:val="center"/>
              <w:rPr>
                <w:b/>
                <w:color w:val="000000"/>
              </w:rPr>
            </w:pPr>
            <w:r>
              <w:rPr>
                <w:b/>
                <w:color w:val="000000"/>
              </w:rPr>
              <w:t>Catégorie</w:t>
            </w:r>
          </w:p>
        </w:tc>
        <w:tc>
          <w:tcPr>
            <w:tcW w:w="1411" w:type="pct"/>
            <w:tcBorders>
              <w:top w:val="single" w:sz="4" w:space="0" w:color="auto"/>
              <w:left w:val="single" w:sz="4" w:space="0" w:color="auto"/>
              <w:bottom w:val="single" w:sz="4" w:space="0" w:color="auto"/>
              <w:right w:val="single" w:sz="4" w:space="0" w:color="auto"/>
            </w:tcBorders>
            <w:noWrap/>
            <w:vAlign w:val="center"/>
            <w:hideMark/>
          </w:tcPr>
          <w:p w14:paraId="16AEF688" w14:textId="77777777" w:rsidR="00366924" w:rsidRDefault="00366924" w:rsidP="005C0FBE">
            <w:pPr>
              <w:spacing w:after="0"/>
              <w:ind w:left="-77" w:right="-142"/>
              <w:jc w:val="center"/>
              <w:rPr>
                <w:b/>
                <w:color w:val="000000"/>
              </w:rPr>
            </w:pPr>
            <w:r>
              <w:rPr>
                <w:b/>
                <w:color w:val="000000"/>
              </w:rPr>
              <w:t>Type</w:t>
            </w:r>
          </w:p>
        </w:tc>
        <w:tc>
          <w:tcPr>
            <w:tcW w:w="1252" w:type="pct"/>
            <w:tcBorders>
              <w:top w:val="single" w:sz="4" w:space="0" w:color="auto"/>
              <w:left w:val="single" w:sz="4" w:space="0" w:color="auto"/>
              <w:bottom w:val="single" w:sz="4" w:space="0" w:color="auto"/>
              <w:right w:val="single" w:sz="4" w:space="0" w:color="auto"/>
            </w:tcBorders>
            <w:noWrap/>
            <w:vAlign w:val="center"/>
            <w:hideMark/>
          </w:tcPr>
          <w:p w14:paraId="513470DC" w14:textId="77777777" w:rsidR="00366924" w:rsidRDefault="00366924" w:rsidP="005C0FBE">
            <w:pPr>
              <w:spacing w:after="0"/>
              <w:ind w:left="-130" w:right="-142"/>
              <w:jc w:val="center"/>
              <w:rPr>
                <w:b/>
                <w:color w:val="000000"/>
              </w:rPr>
            </w:pPr>
            <w:r>
              <w:rPr>
                <w:b/>
                <w:color w:val="000000"/>
              </w:rPr>
              <w:t>Pont</w:t>
            </w:r>
          </w:p>
        </w:tc>
        <w:tc>
          <w:tcPr>
            <w:tcW w:w="470" w:type="pct"/>
            <w:tcBorders>
              <w:top w:val="single" w:sz="4" w:space="0" w:color="auto"/>
              <w:left w:val="single" w:sz="4" w:space="0" w:color="auto"/>
              <w:bottom w:val="single" w:sz="4" w:space="0" w:color="auto"/>
              <w:right w:val="single" w:sz="4" w:space="0" w:color="auto"/>
            </w:tcBorders>
            <w:vAlign w:val="center"/>
            <w:hideMark/>
          </w:tcPr>
          <w:p w14:paraId="63DA7D43" w14:textId="77777777" w:rsidR="00366924" w:rsidRDefault="00366924" w:rsidP="005C0FBE">
            <w:pPr>
              <w:spacing w:after="0"/>
              <w:ind w:left="-141" w:right="-142"/>
              <w:jc w:val="center"/>
              <w:rPr>
                <w:b/>
                <w:color w:val="000000"/>
              </w:rPr>
            </w:pPr>
            <w:r>
              <w:rPr>
                <w:b/>
                <w:color w:val="000000"/>
              </w:rPr>
              <w:t>Stock</w:t>
            </w:r>
          </w:p>
          <w:p w14:paraId="50046F45" w14:textId="77777777" w:rsidR="00366924" w:rsidRDefault="00366924" w:rsidP="005C0FBE">
            <w:pPr>
              <w:spacing w:after="0"/>
              <w:ind w:left="-141" w:right="-142"/>
              <w:jc w:val="center"/>
              <w:rPr>
                <w:b/>
                <w:color w:val="000000"/>
              </w:rPr>
            </w:pPr>
            <w:r>
              <w:rPr>
                <w:b/>
                <w:color w:val="000000"/>
              </w:rPr>
              <w:t>Cabines</w:t>
            </w:r>
          </w:p>
        </w:tc>
        <w:tc>
          <w:tcPr>
            <w:tcW w:w="290" w:type="pct"/>
            <w:tcBorders>
              <w:top w:val="single" w:sz="4" w:space="0" w:color="auto"/>
              <w:left w:val="single" w:sz="4" w:space="0" w:color="auto"/>
              <w:bottom w:val="single" w:sz="4" w:space="0" w:color="auto"/>
              <w:right w:val="single" w:sz="4" w:space="0" w:color="auto"/>
            </w:tcBorders>
            <w:noWrap/>
            <w:textDirection w:val="btLr"/>
            <w:vAlign w:val="center"/>
            <w:hideMark/>
          </w:tcPr>
          <w:p w14:paraId="552D948A" w14:textId="77777777" w:rsidR="00366924" w:rsidRDefault="00366924" w:rsidP="005C0FBE">
            <w:pPr>
              <w:spacing w:after="0"/>
              <w:ind w:left="-115" w:right="-142"/>
              <w:jc w:val="center"/>
              <w:rPr>
                <w:rFonts w:eastAsia="Times New Roman"/>
                <w:color w:val="5A5A5A"/>
                <w:sz w:val="18"/>
                <w:szCs w:val="18"/>
              </w:rPr>
            </w:pPr>
            <w:r>
              <w:rPr>
                <w:b/>
                <w:color w:val="000000"/>
                <w:sz w:val="16"/>
              </w:rPr>
              <w:t>Occupation</w:t>
            </w:r>
          </w:p>
        </w:tc>
        <w:tc>
          <w:tcPr>
            <w:tcW w:w="955" w:type="pct"/>
            <w:tcBorders>
              <w:top w:val="single" w:sz="4" w:space="0" w:color="auto"/>
              <w:left w:val="single" w:sz="4" w:space="0" w:color="auto"/>
              <w:bottom w:val="single" w:sz="4" w:space="0" w:color="auto"/>
              <w:right w:val="single" w:sz="4" w:space="0" w:color="auto"/>
            </w:tcBorders>
            <w:noWrap/>
            <w:vAlign w:val="center"/>
            <w:hideMark/>
          </w:tcPr>
          <w:p w14:paraId="50A8503E" w14:textId="77777777" w:rsidR="00366924" w:rsidRDefault="00366924" w:rsidP="005C0FBE">
            <w:pPr>
              <w:spacing w:after="0"/>
              <w:ind w:left="-141" w:right="-142"/>
              <w:jc w:val="center"/>
              <w:rPr>
                <w:b/>
                <w:color w:val="000000"/>
              </w:rPr>
            </w:pPr>
            <w:r>
              <w:rPr>
                <w:b/>
                <w:color w:val="000000"/>
              </w:rPr>
              <w:t>PRIX</w:t>
            </w:r>
          </w:p>
        </w:tc>
      </w:tr>
      <w:tr w:rsidR="00366924" w14:paraId="13833864" w14:textId="77777777" w:rsidTr="005C0FBE">
        <w:trPr>
          <w:trHeight w:val="386"/>
        </w:trPr>
        <w:tc>
          <w:tcPr>
            <w:tcW w:w="622" w:type="pct"/>
            <w:tcBorders>
              <w:top w:val="single" w:sz="4" w:space="0" w:color="auto"/>
              <w:left w:val="single" w:sz="4" w:space="0" w:color="auto"/>
              <w:bottom w:val="single" w:sz="4" w:space="0" w:color="auto"/>
              <w:right w:val="single" w:sz="4" w:space="0" w:color="auto"/>
            </w:tcBorders>
            <w:shd w:val="clear" w:color="auto" w:fill="C2DDAC"/>
            <w:noWrap/>
            <w:vAlign w:val="center"/>
            <w:hideMark/>
          </w:tcPr>
          <w:p w14:paraId="03839C26" w14:textId="77777777" w:rsidR="00366924" w:rsidRDefault="00366924" w:rsidP="005C0FBE">
            <w:pPr>
              <w:spacing w:after="0"/>
              <w:ind w:left="-213" w:right="-142"/>
              <w:jc w:val="center"/>
              <w:rPr>
                <w:sz w:val="20"/>
              </w:rPr>
            </w:pPr>
            <w:r>
              <w:rPr>
                <w:sz w:val="20"/>
              </w:rPr>
              <w:t>1</w:t>
            </w:r>
          </w:p>
        </w:tc>
        <w:tc>
          <w:tcPr>
            <w:tcW w:w="1411" w:type="pct"/>
            <w:tcBorders>
              <w:top w:val="single" w:sz="4" w:space="0" w:color="auto"/>
              <w:left w:val="single" w:sz="4" w:space="0" w:color="auto"/>
              <w:bottom w:val="single" w:sz="4" w:space="0" w:color="auto"/>
              <w:right w:val="single" w:sz="4" w:space="0" w:color="auto"/>
            </w:tcBorders>
            <w:shd w:val="clear" w:color="auto" w:fill="C2DDAC"/>
            <w:vAlign w:val="center"/>
            <w:hideMark/>
          </w:tcPr>
          <w:p w14:paraId="6B0A1B05" w14:textId="77777777" w:rsidR="00366924" w:rsidRDefault="00366924" w:rsidP="005C0FBE">
            <w:pPr>
              <w:spacing w:after="0"/>
              <w:ind w:left="-77" w:right="-142"/>
              <w:jc w:val="center"/>
              <w:rPr>
                <w:sz w:val="20"/>
              </w:rPr>
            </w:pPr>
            <w:r>
              <w:rPr>
                <w:sz w:val="20"/>
              </w:rPr>
              <w:t>Cabine Expédition sabord</w:t>
            </w:r>
          </w:p>
        </w:tc>
        <w:tc>
          <w:tcPr>
            <w:tcW w:w="1252" w:type="pct"/>
            <w:tcBorders>
              <w:top w:val="single" w:sz="4" w:space="0" w:color="auto"/>
              <w:left w:val="single" w:sz="4" w:space="0" w:color="auto"/>
              <w:bottom w:val="single" w:sz="4" w:space="0" w:color="auto"/>
              <w:right w:val="single" w:sz="4" w:space="0" w:color="auto"/>
            </w:tcBorders>
            <w:shd w:val="clear" w:color="auto" w:fill="C2DDAC"/>
            <w:noWrap/>
            <w:vAlign w:val="center"/>
            <w:hideMark/>
          </w:tcPr>
          <w:p w14:paraId="7DBB7803" w14:textId="77777777" w:rsidR="00366924" w:rsidRDefault="00366924" w:rsidP="005C0FBE">
            <w:pPr>
              <w:spacing w:after="0"/>
              <w:ind w:left="-130" w:right="-142"/>
              <w:jc w:val="center"/>
              <w:rPr>
                <w:sz w:val="20"/>
              </w:rPr>
            </w:pPr>
            <w:r>
              <w:rPr>
                <w:sz w:val="20"/>
              </w:rPr>
              <w:t>Pont 3</w:t>
            </w:r>
          </w:p>
        </w:tc>
        <w:tc>
          <w:tcPr>
            <w:tcW w:w="470" w:type="pct"/>
            <w:tcBorders>
              <w:top w:val="single" w:sz="4" w:space="0" w:color="auto"/>
              <w:left w:val="single" w:sz="4" w:space="0" w:color="auto"/>
              <w:bottom w:val="single" w:sz="4" w:space="0" w:color="auto"/>
              <w:right w:val="single" w:sz="4" w:space="0" w:color="auto"/>
            </w:tcBorders>
            <w:vAlign w:val="center"/>
            <w:hideMark/>
          </w:tcPr>
          <w:p w14:paraId="1BF80C32" w14:textId="77777777" w:rsidR="00366924" w:rsidRDefault="00366924" w:rsidP="005C0FBE">
            <w:pPr>
              <w:spacing w:after="0"/>
              <w:ind w:left="-141" w:right="-142"/>
              <w:jc w:val="center"/>
              <w:rPr>
                <w:sz w:val="20"/>
              </w:rPr>
            </w:pPr>
            <w:r>
              <w:rPr>
                <w:sz w:val="20"/>
              </w:rPr>
              <w:t>12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5F88C72"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7B30A051" w14:textId="5D03182F" w:rsidR="00366924" w:rsidRDefault="00035F71" w:rsidP="005C0FBE">
            <w:pPr>
              <w:ind w:left="-141" w:right="-142"/>
              <w:jc w:val="center"/>
              <w:rPr>
                <w:color w:val="000000"/>
              </w:rPr>
            </w:pPr>
            <w:r>
              <w:rPr>
                <w:color w:val="000000"/>
              </w:rPr>
              <w:t>3 200</w:t>
            </w:r>
            <w:r w:rsidR="00366924">
              <w:rPr>
                <w:color w:val="000000"/>
              </w:rPr>
              <w:t xml:space="preserve"> €</w:t>
            </w:r>
          </w:p>
        </w:tc>
      </w:tr>
      <w:tr w:rsidR="00366924" w14:paraId="0EF8D64E" w14:textId="77777777" w:rsidTr="005C0FBE">
        <w:trPr>
          <w:trHeight w:val="44"/>
        </w:trPr>
        <w:tc>
          <w:tcPr>
            <w:tcW w:w="622" w:type="pct"/>
            <w:tcBorders>
              <w:top w:val="single" w:sz="4" w:space="0" w:color="auto"/>
              <w:left w:val="single" w:sz="4" w:space="0" w:color="auto"/>
              <w:bottom w:val="single" w:sz="4" w:space="0" w:color="auto"/>
              <w:right w:val="single" w:sz="4" w:space="0" w:color="auto"/>
            </w:tcBorders>
            <w:shd w:val="clear" w:color="auto" w:fill="95C359"/>
            <w:noWrap/>
            <w:vAlign w:val="center"/>
            <w:hideMark/>
          </w:tcPr>
          <w:p w14:paraId="2C171CA3" w14:textId="77777777" w:rsidR="00366924" w:rsidRDefault="00366924" w:rsidP="005C0FBE">
            <w:pPr>
              <w:spacing w:after="0"/>
              <w:ind w:left="-213" w:right="-142"/>
              <w:jc w:val="center"/>
              <w:rPr>
                <w:sz w:val="20"/>
              </w:rPr>
            </w:pPr>
            <w:r>
              <w:rPr>
                <w:sz w:val="20"/>
              </w:rPr>
              <w:t>2</w:t>
            </w:r>
          </w:p>
        </w:tc>
        <w:tc>
          <w:tcPr>
            <w:tcW w:w="1411" w:type="pct"/>
            <w:tcBorders>
              <w:top w:val="single" w:sz="4" w:space="0" w:color="auto"/>
              <w:left w:val="single" w:sz="4" w:space="0" w:color="auto"/>
              <w:bottom w:val="single" w:sz="4" w:space="0" w:color="auto"/>
              <w:right w:val="single" w:sz="4" w:space="0" w:color="auto"/>
            </w:tcBorders>
            <w:shd w:val="clear" w:color="auto" w:fill="95C359"/>
            <w:vAlign w:val="center"/>
            <w:hideMark/>
          </w:tcPr>
          <w:p w14:paraId="0DB2578F" w14:textId="77777777" w:rsidR="00366924" w:rsidRDefault="00366924" w:rsidP="005C0FBE">
            <w:pPr>
              <w:spacing w:after="0"/>
              <w:ind w:left="-77" w:right="-142"/>
              <w:jc w:val="center"/>
              <w:rPr>
                <w:sz w:val="20"/>
              </w:rPr>
            </w:pPr>
            <w:r>
              <w:rPr>
                <w:sz w:val="20"/>
              </w:rPr>
              <w:t>Cabine Deluxe scénique</w:t>
            </w:r>
          </w:p>
        </w:tc>
        <w:tc>
          <w:tcPr>
            <w:tcW w:w="1252" w:type="pct"/>
            <w:tcBorders>
              <w:top w:val="single" w:sz="4" w:space="0" w:color="auto"/>
              <w:left w:val="single" w:sz="4" w:space="0" w:color="auto"/>
              <w:bottom w:val="single" w:sz="4" w:space="0" w:color="auto"/>
              <w:right w:val="single" w:sz="4" w:space="0" w:color="auto"/>
            </w:tcBorders>
            <w:shd w:val="clear" w:color="auto" w:fill="95C359"/>
            <w:noWrap/>
            <w:vAlign w:val="center"/>
            <w:hideMark/>
          </w:tcPr>
          <w:p w14:paraId="0DD5C139" w14:textId="77777777" w:rsidR="00366924" w:rsidRDefault="00366924" w:rsidP="005C0FBE">
            <w:pPr>
              <w:spacing w:after="0"/>
              <w:ind w:left="-130" w:right="-142"/>
              <w:jc w:val="center"/>
              <w:rPr>
                <w:sz w:val="20"/>
              </w:rPr>
            </w:pPr>
            <w:r>
              <w:rPr>
                <w:sz w:val="20"/>
              </w:rPr>
              <w:t>Pont 5</w:t>
            </w:r>
          </w:p>
        </w:tc>
        <w:tc>
          <w:tcPr>
            <w:tcW w:w="470" w:type="pct"/>
            <w:tcBorders>
              <w:top w:val="single" w:sz="4" w:space="0" w:color="auto"/>
              <w:left w:val="single" w:sz="4" w:space="0" w:color="auto"/>
              <w:bottom w:val="single" w:sz="4" w:space="0" w:color="auto"/>
              <w:right w:val="single" w:sz="4" w:space="0" w:color="auto"/>
            </w:tcBorders>
            <w:vAlign w:val="center"/>
            <w:hideMark/>
          </w:tcPr>
          <w:p w14:paraId="5C626AFE" w14:textId="77777777" w:rsidR="00366924" w:rsidRDefault="00366924" w:rsidP="005C0FBE">
            <w:pPr>
              <w:spacing w:after="0"/>
              <w:ind w:left="-141" w:right="-142"/>
              <w:jc w:val="center"/>
              <w:rPr>
                <w:sz w:val="20"/>
              </w:rPr>
            </w:pPr>
            <w:r>
              <w:rPr>
                <w:sz w:val="20"/>
              </w:rPr>
              <w:t>12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46AF7075"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537A1EB5" w14:textId="111CF92F" w:rsidR="00366924" w:rsidRDefault="00035F71" w:rsidP="005C0FBE">
            <w:pPr>
              <w:ind w:left="-141" w:right="-142"/>
              <w:jc w:val="center"/>
              <w:rPr>
                <w:color w:val="000000"/>
              </w:rPr>
            </w:pPr>
            <w:r>
              <w:rPr>
                <w:color w:val="000000"/>
              </w:rPr>
              <w:t>3 770</w:t>
            </w:r>
            <w:r w:rsidR="00366924">
              <w:rPr>
                <w:color w:val="000000"/>
              </w:rPr>
              <w:t xml:space="preserve"> €</w:t>
            </w:r>
          </w:p>
        </w:tc>
      </w:tr>
      <w:tr w:rsidR="00366924" w14:paraId="306381EE" w14:textId="77777777" w:rsidTr="005C0FBE">
        <w:trPr>
          <w:trHeight w:val="414"/>
        </w:trPr>
        <w:tc>
          <w:tcPr>
            <w:tcW w:w="622" w:type="pct"/>
            <w:tcBorders>
              <w:top w:val="single" w:sz="4" w:space="0" w:color="auto"/>
              <w:left w:val="single" w:sz="4" w:space="0" w:color="auto"/>
              <w:bottom w:val="single" w:sz="4" w:space="0" w:color="auto"/>
              <w:right w:val="single" w:sz="4" w:space="0" w:color="auto"/>
            </w:tcBorders>
            <w:shd w:val="clear" w:color="auto" w:fill="7EC7BA"/>
            <w:noWrap/>
            <w:vAlign w:val="center"/>
            <w:hideMark/>
          </w:tcPr>
          <w:p w14:paraId="7B422BEC" w14:textId="77777777" w:rsidR="00366924" w:rsidRDefault="00366924" w:rsidP="005C0FBE">
            <w:pPr>
              <w:spacing w:after="0"/>
              <w:ind w:left="-213" w:right="-142"/>
              <w:jc w:val="center"/>
              <w:rPr>
                <w:sz w:val="20"/>
              </w:rPr>
            </w:pPr>
            <w:r>
              <w:rPr>
                <w:sz w:val="20"/>
              </w:rPr>
              <w:t>3</w:t>
            </w:r>
          </w:p>
        </w:tc>
        <w:tc>
          <w:tcPr>
            <w:tcW w:w="1411" w:type="pct"/>
            <w:tcBorders>
              <w:top w:val="single" w:sz="4" w:space="0" w:color="auto"/>
              <w:left w:val="single" w:sz="4" w:space="0" w:color="auto"/>
              <w:bottom w:val="single" w:sz="4" w:space="0" w:color="auto"/>
              <w:right w:val="single" w:sz="4" w:space="0" w:color="auto"/>
            </w:tcBorders>
            <w:shd w:val="clear" w:color="auto" w:fill="7EC7BA"/>
            <w:vAlign w:val="center"/>
            <w:hideMark/>
          </w:tcPr>
          <w:p w14:paraId="349C08C7" w14:textId="77777777" w:rsidR="00366924" w:rsidRDefault="00366924" w:rsidP="005C0FBE">
            <w:pPr>
              <w:spacing w:after="0"/>
              <w:ind w:left="-77" w:right="-142"/>
              <w:jc w:val="center"/>
              <w:rPr>
                <w:sz w:val="20"/>
              </w:rPr>
            </w:pPr>
            <w:r>
              <w:rPr>
                <w:sz w:val="20"/>
              </w:rPr>
              <w:t>Cabine Deluxe scénique</w:t>
            </w:r>
          </w:p>
        </w:tc>
        <w:tc>
          <w:tcPr>
            <w:tcW w:w="1252" w:type="pct"/>
            <w:tcBorders>
              <w:top w:val="single" w:sz="4" w:space="0" w:color="auto"/>
              <w:left w:val="single" w:sz="4" w:space="0" w:color="auto"/>
              <w:bottom w:val="single" w:sz="4" w:space="0" w:color="auto"/>
              <w:right w:val="single" w:sz="4" w:space="0" w:color="auto"/>
            </w:tcBorders>
            <w:shd w:val="clear" w:color="auto" w:fill="7EC7BA"/>
            <w:noWrap/>
            <w:vAlign w:val="center"/>
            <w:hideMark/>
          </w:tcPr>
          <w:p w14:paraId="61098080" w14:textId="77777777" w:rsidR="00366924" w:rsidRDefault="00366924" w:rsidP="005C0FBE">
            <w:pPr>
              <w:spacing w:after="0"/>
              <w:ind w:left="-130" w:right="-142"/>
              <w:jc w:val="center"/>
              <w:rPr>
                <w:sz w:val="20"/>
              </w:rPr>
            </w:pPr>
            <w:r>
              <w:rPr>
                <w:sz w:val="20"/>
              </w:rPr>
              <w:t xml:space="preserve">Pont 6 </w:t>
            </w:r>
          </w:p>
        </w:tc>
        <w:tc>
          <w:tcPr>
            <w:tcW w:w="470" w:type="pct"/>
            <w:tcBorders>
              <w:top w:val="single" w:sz="4" w:space="0" w:color="auto"/>
              <w:left w:val="single" w:sz="4" w:space="0" w:color="auto"/>
              <w:bottom w:val="single" w:sz="4" w:space="0" w:color="auto"/>
              <w:right w:val="single" w:sz="4" w:space="0" w:color="auto"/>
            </w:tcBorders>
            <w:vAlign w:val="center"/>
            <w:hideMark/>
          </w:tcPr>
          <w:p w14:paraId="44938FE8" w14:textId="77777777" w:rsidR="00366924" w:rsidRDefault="00366924" w:rsidP="005C0FBE">
            <w:pPr>
              <w:spacing w:after="0"/>
              <w:ind w:left="-141" w:right="-142"/>
              <w:jc w:val="center"/>
              <w:rPr>
                <w:sz w:val="20"/>
              </w:rPr>
            </w:pPr>
            <w:r>
              <w:rPr>
                <w:sz w:val="20"/>
              </w:rPr>
              <w:t>12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6C049637"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07039B25" w14:textId="3FDC6D9C" w:rsidR="00366924" w:rsidRDefault="00035F71" w:rsidP="005C0FBE">
            <w:pPr>
              <w:ind w:left="-141" w:right="-142"/>
              <w:jc w:val="center"/>
              <w:rPr>
                <w:color w:val="000000"/>
              </w:rPr>
            </w:pPr>
            <w:r>
              <w:rPr>
                <w:color w:val="000000"/>
              </w:rPr>
              <w:t>4 150</w:t>
            </w:r>
            <w:r w:rsidR="00366924">
              <w:rPr>
                <w:color w:val="000000"/>
              </w:rPr>
              <w:t xml:space="preserve"> €</w:t>
            </w:r>
          </w:p>
        </w:tc>
      </w:tr>
      <w:tr w:rsidR="00366924" w14:paraId="403B1A5B" w14:textId="77777777" w:rsidTr="005C0FBE">
        <w:trPr>
          <w:trHeight w:val="405"/>
        </w:trPr>
        <w:tc>
          <w:tcPr>
            <w:tcW w:w="622" w:type="pct"/>
            <w:tcBorders>
              <w:top w:val="single" w:sz="4" w:space="0" w:color="auto"/>
              <w:left w:val="single" w:sz="4" w:space="0" w:color="auto"/>
              <w:bottom w:val="single" w:sz="4" w:space="0" w:color="auto"/>
              <w:right w:val="single" w:sz="4" w:space="0" w:color="auto"/>
            </w:tcBorders>
            <w:shd w:val="clear" w:color="auto" w:fill="EAAA37"/>
            <w:noWrap/>
            <w:vAlign w:val="center"/>
            <w:hideMark/>
          </w:tcPr>
          <w:p w14:paraId="747C56BB" w14:textId="77777777" w:rsidR="00366924" w:rsidRDefault="00366924" w:rsidP="005C0FBE">
            <w:pPr>
              <w:spacing w:after="0"/>
              <w:ind w:left="-213" w:right="-142"/>
              <w:jc w:val="center"/>
              <w:rPr>
                <w:sz w:val="20"/>
              </w:rPr>
            </w:pPr>
            <w:r>
              <w:rPr>
                <w:sz w:val="20"/>
              </w:rPr>
              <w:t>4</w:t>
            </w:r>
          </w:p>
        </w:tc>
        <w:tc>
          <w:tcPr>
            <w:tcW w:w="1411" w:type="pct"/>
            <w:tcBorders>
              <w:top w:val="single" w:sz="4" w:space="0" w:color="auto"/>
              <w:left w:val="single" w:sz="4" w:space="0" w:color="auto"/>
              <w:bottom w:val="single" w:sz="4" w:space="0" w:color="auto"/>
              <w:right w:val="single" w:sz="4" w:space="0" w:color="auto"/>
            </w:tcBorders>
            <w:shd w:val="clear" w:color="auto" w:fill="EAAA37"/>
            <w:vAlign w:val="center"/>
            <w:hideMark/>
          </w:tcPr>
          <w:p w14:paraId="61184AE1" w14:textId="77777777" w:rsidR="00366924" w:rsidRDefault="00366924" w:rsidP="005C0FBE">
            <w:pPr>
              <w:spacing w:after="0"/>
              <w:ind w:left="-77" w:right="-142"/>
              <w:jc w:val="center"/>
              <w:rPr>
                <w:sz w:val="20"/>
              </w:rPr>
            </w:pPr>
            <w:r>
              <w:rPr>
                <w:sz w:val="20"/>
              </w:rPr>
              <w:t>Cabine Deluxe balcon</w:t>
            </w:r>
          </w:p>
        </w:tc>
        <w:tc>
          <w:tcPr>
            <w:tcW w:w="1252" w:type="pct"/>
            <w:tcBorders>
              <w:top w:val="single" w:sz="4" w:space="0" w:color="auto"/>
              <w:left w:val="single" w:sz="4" w:space="0" w:color="auto"/>
              <w:bottom w:val="single" w:sz="4" w:space="0" w:color="auto"/>
              <w:right w:val="single" w:sz="4" w:space="0" w:color="auto"/>
            </w:tcBorders>
            <w:shd w:val="clear" w:color="auto" w:fill="EAAA37"/>
            <w:noWrap/>
            <w:vAlign w:val="center"/>
            <w:hideMark/>
          </w:tcPr>
          <w:p w14:paraId="7BFD78D2" w14:textId="77777777" w:rsidR="00366924" w:rsidRDefault="00366924" w:rsidP="005C0FBE">
            <w:pPr>
              <w:spacing w:after="0"/>
              <w:ind w:left="-130" w:right="-142"/>
              <w:jc w:val="center"/>
              <w:rPr>
                <w:sz w:val="20"/>
              </w:rPr>
            </w:pPr>
            <w:r>
              <w:rPr>
                <w:sz w:val="20"/>
              </w:rPr>
              <w:t>Pont 5</w:t>
            </w:r>
          </w:p>
        </w:tc>
        <w:tc>
          <w:tcPr>
            <w:tcW w:w="470" w:type="pct"/>
            <w:tcBorders>
              <w:top w:val="single" w:sz="4" w:space="0" w:color="auto"/>
              <w:left w:val="single" w:sz="4" w:space="0" w:color="auto"/>
              <w:bottom w:val="single" w:sz="4" w:space="0" w:color="auto"/>
              <w:right w:val="single" w:sz="4" w:space="0" w:color="auto"/>
            </w:tcBorders>
            <w:vAlign w:val="center"/>
            <w:hideMark/>
          </w:tcPr>
          <w:p w14:paraId="4610FD62" w14:textId="77777777" w:rsidR="00366924" w:rsidRDefault="00366924" w:rsidP="005C0FBE">
            <w:pPr>
              <w:spacing w:after="0"/>
              <w:ind w:left="-141" w:right="-142"/>
              <w:jc w:val="center"/>
              <w:rPr>
                <w:sz w:val="20"/>
              </w:rPr>
            </w:pPr>
            <w:r>
              <w:rPr>
                <w:sz w:val="20"/>
              </w:rPr>
              <w:t>28</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4D5846D"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5E460BAF" w14:textId="07641A5B" w:rsidR="00366924" w:rsidRDefault="00035F71" w:rsidP="005C0FBE">
            <w:pPr>
              <w:ind w:left="-141" w:right="-142"/>
              <w:jc w:val="center"/>
              <w:rPr>
                <w:color w:val="000000"/>
              </w:rPr>
            </w:pPr>
            <w:r>
              <w:rPr>
                <w:color w:val="000000"/>
              </w:rPr>
              <w:t>4 900</w:t>
            </w:r>
            <w:r w:rsidR="00366924">
              <w:rPr>
                <w:color w:val="000000"/>
              </w:rPr>
              <w:t xml:space="preserve"> €</w:t>
            </w:r>
          </w:p>
        </w:tc>
      </w:tr>
      <w:tr w:rsidR="00366924" w14:paraId="1CF4FFF4" w14:textId="77777777" w:rsidTr="005C0FBE">
        <w:trPr>
          <w:trHeight w:val="412"/>
        </w:trPr>
        <w:tc>
          <w:tcPr>
            <w:tcW w:w="622" w:type="pct"/>
            <w:tcBorders>
              <w:top w:val="single" w:sz="4" w:space="0" w:color="auto"/>
              <w:left w:val="single" w:sz="4" w:space="0" w:color="auto"/>
              <w:bottom w:val="single" w:sz="4" w:space="0" w:color="auto"/>
              <w:right w:val="single" w:sz="4" w:space="0" w:color="auto"/>
            </w:tcBorders>
            <w:shd w:val="clear" w:color="auto" w:fill="94D4F0"/>
            <w:noWrap/>
            <w:vAlign w:val="center"/>
            <w:hideMark/>
          </w:tcPr>
          <w:p w14:paraId="366EF079" w14:textId="77777777" w:rsidR="00366924" w:rsidRDefault="00366924" w:rsidP="005C0FBE">
            <w:pPr>
              <w:spacing w:after="0"/>
              <w:ind w:left="-213" w:right="-142"/>
              <w:jc w:val="center"/>
              <w:rPr>
                <w:sz w:val="20"/>
              </w:rPr>
            </w:pPr>
            <w:r>
              <w:rPr>
                <w:sz w:val="20"/>
              </w:rPr>
              <w:t>5</w:t>
            </w:r>
          </w:p>
        </w:tc>
        <w:tc>
          <w:tcPr>
            <w:tcW w:w="1411" w:type="pct"/>
            <w:tcBorders>
              <w:top w:val="single" w:sz="4" w:space="0" w:color="auto"/>
              <w:left w:val="single" w:sz="4" w:space="0" w:color="auto"/>
              <w:bottom w:val="single" w:sz="4" w:space="0" w:color="auto"/>
              <w:right w:val="single" w:sz="4" w:space="0" w:color="auto"/>
            </w:tcBorders>
            <w:shd w:val="clear" w:color="auto" w:fill="94D4F0"/>
            <w:vAlign w:val="center"/>
            <w:hideMark/>
          </w:tcPr>
          <w:p w14:paraId="590C1C82" w14:textId="77777777" w:rsidR="00366924" w:rsidRDefault="00366924" w:rsidP="005C0FBE">
            <w:pPr>
              <w:spacing w:after="0"/>
              <w:ind w:left="-77" w:right="-142"/>
              <w:jc w:val="center"/>
              <w:rPr>
                <w:sz w:val="20"/>
              </w:rPr>
            </w:pPr>
            <w:r>
              <w:rPr>
                <w:sz w:val="20"/>
              </w:rPr>
              <w:t>Cabine Deluxe balcon</w:t>
            </w:r>
          </w:p>
        </w:tc>
        <w:tc>
          <w:tcPr>
            <w:tcW w:w="1252" w:type="pct"/>
            <w:tcBorders>
              <w:top w:val="single" w:sz="4" w:space="0" w:color="auto"/>
              <w:left w:val="single" w:sz="4" w:space="0" w:color="auto"/>
              <w:bottom w:val="single" w:sz="4" w:space="0" w:color="auto"/>
              <w:right w:val="single" w:sz="4" w:space="0" w:color="auto"/>
            </w:tcBorders>
            <w:shd w:val="clear" w:color="auto" w:fill="94D4F0"/>
            <w:noWrap/>
            <w:vAlign w:val="center"/>
            <w:hideMark/>
          </w:tcPr>
          <w:p w14:paraId="40AE9D2A" w14:textId="77777777" w:rsidR="00366924" w:rsidRDefault="00366924" w:rsidP="005C0FBE">
            <w:pPr>
              <w:spacing w:after="0"/>
              <w:ind w:left="-130" w:right="-142"/>
              <w:jc w:val="center"/>
              <w:rPr>
                <w:sz w:val="20"/>
              </w:rPr>
            </w:pPr>
            <w:r>
              <w:rPr>
                <w:sz w:val="20"/>
              </w:rPr>
              <w:t>Pont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05D02A5B" w14:textId="77777777" w:rsidR="00366924" w:rsidRDefault="00366924" w:rsidP="005C0FBE">
            <w:pPr>
              <w:spacing w:after="0"/>
              <w:ind w:left="-141" w:right="-142"/>
              <w:jc w:val="center"/>
              <w:rPr>
                <w:sz w:val="20"/>
              </w:rPr>
            </w:pPr>
            <w:r>
              <w:rPr>
                <w:sz w:val="20"/>
              </w:rPr>
              <w:t>20</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DF58D39"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703784F8" w14:textId="418BD855" w:rsidR="00366924" w:rsidRDefault="00035F71" w:rsidP="005C0FBE">
            <w:pPr>
              <w:ind w:left="-141" w:right="-142"/>
              <w:jc w:val="center"/>
              <w:rPr>
                <w:color w:val="000000"/>
              </w:rPr>
            </w:pPr>
            <w:r>
              <w:rPr>
                <w:color w:val="000000"/>
              </w:rPr>
              <w:t>5 280</w:t>
            </w:r>
            <w:r w:rsidR="00366924">
              <w:rPr>
                <w:color w:val="000000"/>
              </w:rPr>
              <w:t xml:space="preserve"> €</w:t>
            </w:r>
          </w:p>
        </w:tc>
      </w:tr>
      <w:tr w:rsidR="00366924" w14:paraId="74069AC6" w14:textId="77777777" w:rsidTr="005C0FBE">
        <w:trPr>
          <w:trHeight w:val="402"/>
        </w:trPr>
        <w:tc>
          <w:tcPr>
            <w:tcW w:w="622" w:type="pct"/>
            <w:tcBorders>
              <w:top w:val="single" w:sz="4" w:space="0" w:color="auto"/>
              <w:left w:val="single" w:sz="4" w:space="0" w:color="auto"/>
              <w:bottom w:val="single" w:sz="4" w:space="0" w:color="auto"/>
              <w:right w:val="single" w:sz="4" w:space="0" w:color="auto"/>
            </w:tcBorders>
            <w:shd w:val="clear" w:color="auto" w:fill="E0B590"/>
            <w:noWrap/>
            <w:vAlign w:val="center"/>
            <w:hideMark/>
          </w:tcPr>
          <w:p w14:paraId="7E0BEFCE" w14:textId="77777777" w:rsidR="00366924" w:rsidRDefault="00366924" w:rsidP="005C0FBE">
            <w:pPr>
              <w:spacing w:after="0"/>
              <w:ind w:left="-213" w:right="-142"/>
              <w:jc w:val="center"/>
              <w:rPr>
                <w:sz w:val="20"/>
              </w:rPr>
            </w:pPr>
            <w:r>
              <w:rPr>
                <w:sz w:val="20"/>
              </w:rPr>
              <w:t>6</w:t>
            </w:r>
          </w:p>
        </w:tc>
        <w:tc>
          <w:tcPr>
            <w:tcW w:w="1411" w:type="pct"/>
            <w:tcBorders>
              <w:top w:val="single" w:sz="4" w:space="0" w:color="auto"/>
              <w:left w:val="single" w:sz="4" w:space="0" w:color="auto"/>
              <w:bottom w:val="single" w:sz="4" w:space="0" w:color="auto"/>
              <w:right w:val="single" w:sz="4" w:space="0" w:color="auto"/>
            </w:tcBorders>
            <w:shd w:val="clear" w:color="auto" w:fill="E0B590"/>
            <w:vAlign w:val="center"/>
            <w:hideMark/>
          </w:tcPr>
          <w:p w14:paraId="2AFBAC92" w14:textId="77777777" w:rsidR="00366924" w:rsidRDefault="00366924" w:rsidP="005C0FBE">
            <w:pPr>
              <w:spacing w:after="0"/>
              <w:ind w:left="-77" w:right="-142"/>
              <w:jc w:val="center"/>
              <w:rPr>
                <w:sz w:val="20"/>
              </w:rPr>
            </w:pPr>
            <w:r>
              <w:rPr>
                <w:sz w:val="20"/>
              </w:rPr>
              <w:t>Suite Junior balcon</w:t>
            </w:r>
          </w:p>
        </w:tc>
        <w:tc>
          <w:tcPr>
            <w:tcW w:w="1252" w:type="pct"/>
            <w:tcBorders>
              <w:top w:val="single" w:sz="4" w:space="0" w:color="auto"/>
              <w:left w:val="single" w:sz="4" w:space="0" w:color="auto"/>
              <w:bottom w:val="single" w:sz="4" w:space="0" w:color="auto"/>
              <w:right w:val="single" w:sz="4" w:space="0" w:color="auto"/>
            </w:tcBorders>
            <w:shd w:val="clear" w:color="auto" w:fill="E0B590"/>
            <w:noWrap/>
            <w:vAlign w:val="center"/>
            <w:hideMark/>
          </w:tcPr>
          <w:p w14:paraId="141824E6" w14:textId="77777777" w:rsidR="00366924" w:rsidRDefault="00366924" w:rsidP="005C0FBE">
            <w:pPr>
              <w:spacing w:after="0"/>
              <w:ind w:left="-130" w:right="-142"/>
              <w:jc w:val="center"/>
              <w:rPr>
                <w:sz w:val="20"/>
              </w:rPr>
            </w:pPr>
            <w:r>
              <w:rPr>
                <w:sz w:val="20"/>
              </w:rPr>
              <w:t>Pont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7D4C4672" w14:textId="77777777" w:rsidR="00366924" w:rsidRDefault="00366924" w:rsidP="005C0FBE">
            <w:pPr>
              <w:spacing w:after="0"/>
              <w:ind w:left="-141" w:right="-142"/>
              <w:jc w:val="center"/>
              <w:rPr>
                <w:sz w:val="20"/>
              </w:rPr>
            </w:pPr>
            <w:r>
              <w:rPr>
                <w:sz w:val="20"/>
              </w:rPr>
              <w:t>4</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72377AC6"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556DE568" w14:textId="4F785753" w:rsidR="00366924" w:rsidRDefault="00035F71" w:rsidP="005C0FBE">
            <w:pPr>
              <w:ind w:left="-141" w:right="-142"/>
              <w:jc w:val="center"/>
              <w:rPr>
                <w:color w:val="000000"/>
              </w:rPr>
            </w:pPr>
            <w:r>
              <w:rPr>
                <w:color w:val="000000"/>
              </w:rPr>
              <w:t>5 650</w:t>
            </w:r>
            <w:r w:rsidR="00366924">
              <w:rPr>
                <w:color w:val="000000"/>
              </w:rPr>
              <w:t xml:space="preserve"> €</w:t>
            </w:r>
          </w:p>
        </w:tc>
      </w:tr>
      <w:tr w:rsidR="00366924" w14:paraId="51C5BB72" w14:textId="77777777" w:rsidTr="005C0FBE">
        <w:trPr>
          <w:trHeight w:val="421"/>
        </w:trPr>
        <w:tc>
          <w:tcPr>
            <w:tcW w:w="622" w:type="pct"/>
            <w:tcBorders>
              <w:top w:val="single" w:sz="4" w:space="0" w:color="auto"/>
              <w:left w:val="single" w:sz="4" w:space="0" w:color="auto"/>
              <w:bottom w:val="single" w:sz="4" w:space="0" w:color="auto"/>
              <w:right w:val="single" w:sz="4" w:space="0" w:color="auto"/>
            </w:tcBorders>
            <w:shd w:val="clear" w:color="auto" w:fill="FFDD54"/>
            <w:noWrap/>
            <w:vAlign w:val="center"/>
            <w:hideMark/>
          </w:tcPr>
          <w:p w14:paraId="3C6C8F86" w14:textId="77777777" w:rsidR="00366924" w:rsidRDefault="00366924" w:rsidP="005C0FBE">
            <w:pPr>
              <w:spacing w:after="0"/>
              <w:ind w:left="-213" w:right="-142"/>
              <w:jc w:val="center"/>
              <w:rPr>
                <w:sz w:val="20"/>
              </w:rPr>
            </w:pPr>
            <w:r>
              <w:rPr>
                <w:sz w:val="20"/>
              </w:rPr>
              <w:t>7</w:t>
            </w:r>
          </w:p>
        </w:tc>
        <w:tc>
          <w:tcPr>
            <w:tcW w:w="1411" w:type="pct"/>
            <w:tcBorders>
              <w:top w:val="single" w:sz="4" w:space="0" w:color="auto"/>
              <w:left w:val="single" w:sz="4" w:space="0" w:color="auto"/>
              <w:bottom w:val="single" w:sz="4" w:space="0" w:color="auto"/>
              <w:right w:val="single" w:sz="4" w:space="0" w:color="auto"/>
            </w:tcBorders>
            <w:shd w:val="clear" w:color="auto" w:fill="FFDD54"/>
            <w:vAlign w:val="center"/>
            <w:hideMark/>
          </w:tcPr>
          <w:p w14:paraId="2BCAC93E" w14:textId="77777777" w:rsidR="00366924" w:rsidRDefault="00366924" w:rsidP="005C0FBE">
            <w:pPr>
              <w:spacing w:after="0"/>
              <w:ind w:left="-77" w:right="-142"/>
              <w:jc w:val="center"/>
              <w:rPr>
                <w:sz w:val="20"/>
              </w:rPr>
            </w:pPr>
            <w:r>
              <w:rPr>
                <w:sz w:val="20"/>
              </w:rPr>
              <w:t>Suite Navigator terrasse</w:t>
            </w:r>
          </w:p>
        </w:tc>
        <w:tc>
          <w:tcPr>
            <w:tcW w:w="1252" w:type="pct"/>
            <w:tcBorders>
              <w:top w:val="single" w:sz="4" w:space="0" w:color="auto"/>
              <w:left w:val="single" w:sz="4" w:space="0" w:color="auto"/>
              <w:bottom w:val="single" w:sz="4" w:space="0" w:color="auto"/>
              <w:right w:val="single" w:sz="4" w:space="0" w:color="auto"/>
            </w:tcBorders>
            <w:shd w:val="clear" w:color="auto" w:fill="FFDD54"/>
            <w:noWrap/>
            <w:vAlign w:val="center"/>
            <w:hideMark/>
          </w:tcPr>
          <w:p w14:paraId="1D9726E4" w14:textId="77777777" w:rsidR="00366924" w:rsidRDefault="00366924" w:rsidP="005C0FBE">
            <w:pPr>
              <w:spacing w:after="0"/>
              <w:ind w:left="-130" w:right="-142"/>
              <w:jc w:val="center"/>
              <w:rPr>
                <w:sz w:val="20"/>
              </w:rPr>
            </w:pPr>
            <w:r>
              <w:rPr>
                <w:sz w:val="20"/>
              </w:rPr>
              <w:t>Ponts 5 et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4ABBCAB9" w14:textId="77777777" w:rsidR="00366924" w:rsidRDefault="00366924" w:rsidP="005C0FBE">
            <w:pPr>
              <w:spacing w:after="0"/>
              <w:ind w:left="-141" w:right="-142"/>
              <w:jc w:val="center"/>
              <w:rPr>
                <w:sz w:val="20"/>
              </w:rPr>
            </w:pPr>
            <w:r>
              <w:rPr>
                <w:sz w:val="20"/>
              </w:rPr>
              <w:t>4</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215D0981"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09425BBB" w14:textId="0499C952" w:rsidR="00366924" w:rsidRDefault="00035F71" w:rsidP="005C0FBE">
            <w:pPr>
              <w:ind w:left="-141" w:right="-142"/>
              <w:jc w:val="center"/>
              <w:rPr>
                <w:color w:val="000000"/>
              </w:rPr>
            </w:pPr>
            <w:r>
              <w:rPr>
                <w:color w:val="000000"/>
              </w:rPr>
              <w:t>6 780</w:t>
            </w:r>
            <w:r w:rsidR="00366924">
              <w:rPr>
                <w:color w:val="000000"/>
              </w:rPr>
              <w:t xml:space="preserve"> €</w:t>
            </w:r>
          </w:p>
        </w:tc>
      </w:tr>
      <w:tr w:rsidR="00366924" w14:paraId="63EA2952" w14:textId="77777777" w:rsidTr="005C0FBE">
        <w:trPr>
          <w:trHeight w:val="400"/>
        </w:trPr>
        <w:tc>
          <w:tcPr>
            <w:tcW w:w="622" w:type="pct"/>
            <w:tcBorders>
              <w:top w:val="single" w:sz="4" w:space="0" w:color="auto"/>
              <w:left w:val="single" w:sz="4" w:space="0" w:color="auto"/>
              <w:bottom w:val="single" w:sz="4" w:space="0" w:color="auto"/>
              <w:right w:val="single" w:sz="4" w:space="0" w:color="auto"/>
            </w:tcBorders>
            <w:shd w:val="clear" w:color="auto" w:fill="9F80AF"/>
            <w:noWrap/>
            <w:vAlign w:val="center"/>
            <w:hideMark/>
          </w:tcPr>
          <w:p w14:paraId="29B4EC31" w14:textId="77777777" w:rsidR="00366924" w:rsidRDefault="00366924" w:rsidP="005C0FBE">
            <w:pPr>
              <w:spacing w:after="0"/>
              <w:ind w:left="-213" w:right="-142"/>
              <w:jc w:val="center"/>
              <w:rPr>
                <w:sz w:val="20"/>
              </w:rPr>
            </w:pPr>
            <w:r>
              <w:rPr>
                <w:sz w:val="20"/>
              </w:rPr>
              <w:t>8</w:t>
            </w:r>
          </w:p>
        </w:tc>
        <w:tc>
          <w:tcPr>
            <w:tcW w:w="1411" w:type="pct"/>
            <w:tcBorders>
              <w:top w:val="single" w:sz="4" w:space="0" w:color="auto"/>
              <w:left w:val="single" w:sz="4" w:space="0" w:color="auto"/>
              <w:bottom w:val="single" w:sz="4" w:space="0" w:color="auto"/>
              <w:right w:val="single" w:sz="4" w:space="0" w:color="auto"/>
            </w:tcBorders>
            <w:shd w:val="clear" w:color="auto" w:fill="9F80AF"/>
            <w:vAlign w:val="center"/>
            <w:hideMark/>
          </w:tcPr>
          <w:p w14:paraId="1CD5DD3C" w14:textId="77777777" w:rsidR="00366924" w:rsidRDefault="00366924" w:rsidP="005C0FBE">
            <w:pPr>
              <w:spacing w:after="0"/>
              <w:ind w:left="-77" w:right="-142"/>
              <w:jc w:val="center"/>
              <w:rPr>
                <w:sz w:val="20"/>
              </w:rPr>
            </w:pPr>
            <w:r>
              <w:rPr>
                <w:sz w:val="20"/>
              </w:rPr>
              <w:t>Suite VIP terrasse</w:t>
            </w:r>
          </w:p>
        </w:tc>
        <w:tc>
          <w:tcPr>
            <w:tcW w:w="1252" w:type="pct"/>
            <w:tcBorders>
              <w:top w:val="single" w:sz="4" w:space="0" w:color="auto"/>
              <w:left w:val="single" w:sz="4" w:space="0" w:color="auto"/>
              <w:bottom w:val="single" w:sz="4" w:space="0" w:color="auto"/>
              <w:right w:val="single" w:sz="4" w:space="0" w:color="auto"/>
            </w:tcBorders>
            <w:shd w:val="clear" w:color="auto" w:fill="9F80AF"/>
            <w:noWrap/>
            <w:vAlign w:val="center"/>
            <w:hideMark/>
          </w:tcPr>
          <w:p w14:paraId="5394FA92" w14:textId="77777777" w:rsidR="00366924" w:rsidRDefault="00366924" w:rsidP="005C0FBE">
            <w:pPr>
              <w:spacing w:after="0"/>
              <w:ind w:left="-130" w:right="-142"/>
              <w:jc w:val="center"/>
              <w:rPr>
                <w:sz w:val="20"/>
              </w:rPr>
            </w:pPr>
            <w:r>
              <w:rPr>
                <w:sz w:val="20"/>
              </w:rPr>
              <w:t>Pont 5</w:t>
            </w:r>
          </w:p>
        </w:tc>
        <w:tc>
          <w:tcPr>
            <w:tcW w:w="470" w:type="pct"/>
            <w:tcBorders>
              <w:top w:val="single" w:sz="4" w:space="0" w:color="auto"/>
              <w:left w:val="single" w:sz="4" w:space="0" w:color="auto"/>
              <w:bottom w:val="single" w:sz="4" w:space="0" w:color="auto"/>
              <w:right w:val="single" w:sz="4" w:space="0" w:color="auto"/>
            </w:tcBorders>
            <w:vAlign w:val="center"/>
            <w:hideMark/>
          </w:tcPr>
          <w:p w14:paraId="155DA096" w14:textId="77777777" w:rsidR="00366924" w:rsidRDefault="00366924" w:rsidP="005C0FBE">
            <w:pPr>
              <w:spacing w:after="0"/>
              <w:ind w:left="-141" w:right="-142"/>
              <w:jc w:val="center"/>
              <w:rPr>
                <w:sz w:val="20"/>
              </w:rPr>
            </w:pPr>
            <w:r>
              <w:rPr>
                <w:sz w:val="20"/>
              </w:rPr>
              <w:t>2</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43E66366"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78800FC6" w14:textId="3EFADD74" w:rsidR="00366924" w:rsidRDefault="00035F71" w:rsidP="005C0FBE">
            <w:pPr>
              <w:ind w:left="-141" w:right="-142"/>
              <w:jc w:val="center"/>
              <w:rPr>
                <w:color w:val="000000"/>
              </w:rPr>
            </w:pPr>
            <w:r>
              <w:rPr>
                <w:color w:val="000000"/>
              </w:rPr>
              <w:t>7 920</w:t>
            </w:r>
            <w:r w:rsidR="00366924">
              <w:rPr>
                <w:color w:val="000000"/>
              </w:rPr>
              <w:t xml:space="preserve"> €</w:t>
            </w:r>
          </w:p>
        </w:tc>
      </w:tr>
      <w:tr w:rsidR="00366924" w14:paraId="2A28D6E5" w14:textId="77777777" w:rsidTr="005C0FBE">
        <w:trPr>
          <w:trHeight w:val="407"/>
        </w:trPr>
        <w:tc>
          <w:tcPr>
            <w:tcW w:w="622" w:type="pct"/>
            <w:tcBorders>
              <w:top w:val="single" w:sz="4" w:space="0" w:color="auto"/>
              <w:left w:val="single" w:sz="4" w:space="0" w:color="auto"/>
              <w:bottom w:val="single" w:sz="4" w:space="0" w:color="auto"/>
              <w:right w:val="single" w:sz="4" w:space="0" w:color="auto"/>
            </w:tcBorders>
            <w:shd w:val="clear" w:color="auto" w:fill="D8A7C3"/>
            <w:noWrap/>
            <w:vAlign w:val="center"/>
            <w:hideMark/>
          </w:tcPr>
          <w:p w14:paraId="29401B83" w14:textId="77777777" w:rsidR="00366924" w:rsidRDefault="00366924" w:rsidP="005C0FBE">
            <w:pPr>
              <w:spacing w:after="0"/>
              <w:ind w:left="-213" w:right="-142"/>
              <w:jc w:val="center"/>
              <w:rPr>
                <w:sz w:val="20"/>
              </w:rPr>
            </w:pPr>
            <w:r>
              <w:rPr>
                <w:sz w:val="20"/>
              </w:rPr>
              <w:t>9</w:t>
            </w:r>
          </w:p>
        </w:tc>
        <w:tc>
          <w:tcPr>
            <w:tcW w:w="1411" w:type="pct"/>
            <w:tcBorders>
              <w:top w:val="single" w:sz="4" w:space="0" w:color="auto"/>
              <w:left w:val="single" w:sz="4" w:space="0" w:color="auto"/>
              <w:bottom w:val="single" w:sz="4" w:space="0" w:color="auto"/>
              <w:right w:val="single" w:sz="4" w:space="0" w:color="auto"/>
            </w:tcBorders>
            <w:shd w:val="clear" w:color="auto" w:fill="D8A7C3"/>
            <w:vAlign w:val="center"/>
            <w:hideMark/>
          </w:tcPr>
          <w:p w14:paraId="1B6C3993" w14:textId="77777777" w:rsidR="00366924" w:rsidRDefault="00366924" w:rsidP="005C0FBE">
            <w:pPr>
              <w:spacing w:after="0"/>
              <w:ind w:left="-77" w:right="-142"/>
              <w:jc w:val="center"/>
              <w:rPr>
                <w:sz w:val="20"/>
              </w:rPr>
            </w:pPr>
            <w:r>
              <w:rPr>
                <w:sz w:val="20"/>
              </w:rPr>
              <w:t>Suite Explorer terrasse</w:t>
            </w:r>
          </w:p>
        </w:tc>
        <w:tc>
          <w:tcPr>
            <w:tcW w:w="1252" w:type="pct"/>
            <w:tcBorders>
              <w:top w:val="single" w:sz="4" w:space="0" w:color="auto"/>
              <w:left w:val="single" w:sz="4" w:space="0" w:color="auto"/>
              <w:bottom w:val="single" w:sz="4" w:space="0" w:color="auto"/>
              <w:right w:val="single" w:sz="4" w:space="0" w:color="auto"/>
            </w:tcBorders>
            <w:shd w:val="clear" w:color="auto" w:fill="D8A7C3"/>
            <w:noWrap/>
            <w:vAlign w:val="center"/>
            <w:hideMark/>
          </w:tcPr>
          <w:p w14:paraId="21E96CBC" w14:textId="77777777" w:rsidR="00366924" w:rsidRDefault="00366924" w:rsidP="005C0FBE">
            <w:pPr>
              <w:spacing w:after="0"/>
              <w:ind w:left="-130" w:right="-142"/>
              <w:jc w:val="center"/>
              <w:rPr>
                <w:sz w:val="20"/>
              </w:rPr>
            </w:pPr>
            <w:r>
              <w:rPr>
                <w:sz w:val="20"/>
              </w:rPr>
              <w:t>Ponts 5 et 6</w:t>
            </w:r>
          </w:p>
        </w:tc>
        <w:tc>
          <w:tcPr>
            <w:tcW w:w="470" w:type="pct"/>
            <w:tcBorders>
              <w:top w:val="single" w:sz="4" w:space="0" w:color="auto"/>
              <w:left w:val="single" w:sz="4" w:space="0" w:color="auto"/>
              <w:bottom w:val="single" w:sz="4" w:space="0" w:color="auto"/>
              <w:right w:val="single" w:sz="4" w:space="0" w:color="auto"/>
            </w:tcBorders>
            <w:vAlign w:val="center"/>
            <w:hideMark/>
          </w:tcPr>
          <w:p w14:paraId="12FD21D8" w14:textId="77777777" w:rsidR="00366924" w:rsidRDefault="00366924" w:rsidP="005C0FBE">
            <w:pPr>
              <w:spacing w:after="0"/>
              <w:ind w:left="-141" w:right="-142"/>
              <w:jc w:val="center"/>
              <w:rPr>
                <w:sz w:val="20"/>
              </w:rPr>
            </w:pPr>
            <w:r>
              <w:rPr>
                <w:sz w:val="20"/>
              </w:rPr>
              <w:t>4</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14082221" w14:textId="77777777" w:rsidR="00366924" w:rsidRDefault="00366924" w:rsidP="005C0FBE">
            <w:pPr>
              <w:spacing w:after="0"/>
              <w:ind w:left="-115" w:right="-142"/>
              <w:jc w:val="center"/>
              <w:rPr>
                <w:sz w:val="20"/>
              </w:rPr>
            </w:pPr>
            <w:r>
              <w:rPr>
                <w:sz w:val="20"/>
              </w:rPr>
              <w:t>2</w:t>
            </w:r>
          </w:p>
        </w:tc>
        <w:tc>
          <w:tcPr>
            <w:tcW w:w="955" w:type="pct"/>
            <w:tcBorders>
              <w:top w:val="single" w:sz="4" w:space="0" w:color="auto"/>
              <w:left w:val="single" w:sz="4" w:space="0" w:color="auto"/>
              <w:bottom w:val="single" w:sz="4" w:space="0" w:color="auto"/>
              <w:right w:val="single" w:sz="4" w:space="0" w:color="auto"/>
            </w:tcBorders>
            <w:noWrap/>
            <w:vAlign w:val="bottom"/>
            <w:hideMark/>
          </w:tcPr>
          <w:p w14:paraId="17120A7B" w14:textId="5324DCDD" w:rsidR="00366924" w:rsidRDefault="00035F71" w:rsidP="005C0FBE">
            <w:pPr>
              <w:ind w:left="-141" w:right="-142"/>
              <w:jc w:val="center"/>
              <w:rPr>
                <w:color w:val="000000"/>
              </w:rPr>
            </w:pPr>
            <w:r>
              <w:rPr>
                <w:color w:val="000000"/>
              </w:rPr>
              <w:t>8 300</w:t>
            </w:r>
            <w:r w:rsidR="00366924">
              <w:rPr>
                <w:color w:val="000000"/>
              </w:rPr>
              <w:t xml:space="preserve"> €</w:t>
            </w:r>
          </w:p>
        </w:tc>
      </w:tr>
    </w:tbl>
    <w:p w14:paraId="3017D703" w14:textId="577B228C" w:rsidR="00366924" w:rsidRPr="00366924" w:rsidRDefault="00493B93" w:rsidP="00366924">
      <w:pPr>
        <w:shd w:val="clear" w:color="auto" w:fill="D9D9D9" w:themeFill="background1" w:themeFillShade="D9"/>
        <w:spacing w:after="0"/>
        <w:ind w:left="284" w:right="-142"/>
        <w:jc w:val="center"/>
        <w:rPr>
          <w:iCs/>
          <w:sz w:val="32"/>
          <w:szCs w:val="32"/>
        </w:rPr>
      </w:pPr>
      <w:r w:rsidRPr="00B103A5">
        <w:rPr>
          <w:iCs/>
          <w:sz w:val="32"/>
          <w:szCs w:val="32"/>
        </w:rPr>
        <w:t xml:space="preserve">Du </w:t>
      </w:r>
      <w:r w:rsidR="00A1507C">
        <w:rPr>
          <w:iCs/>
          <w:sz w:val="32"/>
          <w:szCs w:val="32"/>
        </w:rPr>
        <w:t>6 au 14 mai</w:t>
      </w:r>
      <w:r w:rsidR="00DF55C3">
        <w:rPr>
          <w:iCs/>
          <w:sz w:val="32"/>
          <w:szCs w:val="32"/>
        </w:rPr>
        <w:t xml:space="preserve"> 202</w:t>
      </w:r>
      <w:r w:rsidR="00366924">
        <w:rPr>
          <w:iCs/>
          <w:sz w:val="32"/>
          <w:szCs w:val="32"/>
        </w:rPr>
        <w:t>2</w:t>
      </w:r>
    </w:p>
    <w:p w14:paraId="4CF0FF74" w14:textId="29EACF1A" w:rsidR="00787FF7" w:rsidRPr="00527CC5" w:rsidRDefault="00787FF7" w:rsidP="0000178A">
      <w:pPr>
        <w:spacing w:after="0"/>
        <w:ind w:left="284" w:right="-142"/>
        <w:rPr>
          <w:rFonts w:cstheme="minorHAnsi"/>
          <w:color w:val="FF0000"/>
          <w:sz w:val="18"/>
          <w:szCs w:val="18"/>
        </w:rPr>
      </w:pPr>
      <w:r w:rsidRPr="00C96CC8">
        <w:rPr>
          <w:rFonts w:cstheme="minorHAnsi"/>
          <w:sz w:val="18"/>
          <w:szCs w:val="18"/>
        </w:rPr>
        <w:t xml:space="preserve">Supplément pour une cabine double à usage individuel sur les catégories 1 à 5 : </w:t>
      </w:r>
      <w:r w:rsidRPr="000D533C">
        <w:rPr>
          <w:rFonts w:cstheme="minorHAnsi"/>
          <w:sz w:val="18"/>
          <w:szCs w:val="18"/>
        </w:rPr>
        <w:t>80 %. Sur les catégories 6 à 9 : nous consulter</w:t>
      </w:r>
    </w:p>
    <w:p w14:paraId="5484F04A" w14:textId="77777777" w:rsidR="00787FF7" w:rsidRPr="00C96CC8" w:rsidRDefault="00787FF7" w:rsidP="0000178A">
      <w:pPr>
        <w:spacing w:after="0"/>
        <w:ind w:left="284" w:right="-142"/>
        <w:rPr>
          <w:rFonts w:cstheme="minorHAnsi"/>
          <w:sz w:val="18"/>
          <w:szCs w:val="18"/>
        </w:rPr>
      </w:pPr>
      <w:r>
        <w:rPr>
          <w:i/>
          <w:sz w:val="20"/>
          <w:szCs w:val="20"/>
        </w:rPr>
        <w:t>DEPART GARANTI AVEC UN MINIMUM DE 140 PASSAGERS.</w:t>
      </w:r>
    </w:p>
    <w:p w14:paraId="4E192283" w14:textId="77777777" w:rsidR="00787FF7" w:rsidRDefault="00787FF7" w:rsidP="0000178A">
      <w:pPr>
        <w:spacing w:after="0"/>
        <w:ind w:left="284" w:right="-142"/>
        <w:rPr>
          <w:i/>
          <w:sz w:val="20"/>
          <w:szCs w:val="20"/>
        </w:rPr>
      </w:pPr>
    </w:p>
    <w:p w14:paraId="056DA827" w14:textId="32110FB9" w:rsidR="00A63BC8" w:rsidRPr="00C16C83" w:rsidRDefault="00493B93" w:rsidP="0000178A">
      <w:pPr>
        <w:pStyle w:val="Titre2"/>
        <w:ind w:left="284" w:right="-142"/>
      </w:pPr>
      <w:r w:rsidRPr="00102077">
        <w:t>CES PRIX COMPRENNENT </w:t>
      </w:r>
    </w:p>
    <w:p w14:paraId="3D3BB1B3" w14:textId="3E19C4F6" w:rsidR="008D4B4A" w:rsidRPr="00B44D63" w:rsidRDefault="00787FF7" w:rsidP="008E19CA">
      <w:pPr>
        <w:pStyle w:val="Paragraphedeliste"/>
        <w:numPr>
          <w:ilvl w:val="0"/>
          <w:numId w:val="24"/>
        </w:numPr>
        <w:spacing w:after="0" w:line="252" w:lineRule="auto"/>
        <w:ind w:left="714" w:right="-142" w:hanging="357"/>
        <w:jc w:val="both"/>
        <w:rPr>
          <w:b/>
          <w:bCs/>
        </w:rPr>
      </w:pPr>
      <w:r w:rsidRPr="00B44D63">
        <w:rPr>
          <w:b/>
          <w:bCs/>
        </w:rPr>
        <w:t xml:space="preserve">Le transport aérien </w:t>
      </w:r>
      <w:r w:rsidR="00366924" w:rsidRPr="00B44D63">
        <w:rPr>
          <w:b/>
          <w:bCs/>
        </w:rPr>
        <w:t>Paris/</w:t>
      </w:r>
      <w:r w:rsidR="008D4B4A" w:rsidRPr="00B44D63">
        <w:rPr>
          <w:b/>
          <w:bCs/>
        </w:rPr>
        <w:t>Lisbonne</w:t>
      </w:r>
      <w:r w:rsidRPr="00B44D63">
        <w:rPr>
          <w:b/>
          <w:bCs/>
        </w:rPr>
        <w:t xml:space="preserve"> sur vol spécial ou régulie</w:t>
      </w:r>
      <w:r w:rsidR="00B44D63" w:rsidRPr="00B44D63">
        <w:rPr>
          <w:b/>
          <w:bCs/>
        </w:rPr>
        <w:t>r en classe économique avec</w:t>
      </w:r>
      <w:r w:rsidR="00F26A0A">
        <w:rPr>
          <w:b/>
          <w:bCs/>
        </w:rPr>
        <w:t xml:space="preserve"> ou sans</w:t>
      </w:r>
      <w:r w:rsidR="00B44D63" w:rsidRPr="00B44D63">
        <w:rPr>
          <w:b/>
          <w:bCs/>
        </w:rPr>
        <w:t xml:space="preserve"> escale</w:t>
      </w:r>
    </w:p>
    <w:p w14:paraId="29A79BAC" w14:textId="2D71CD7B" w:rsidR="008D4B4A" w:rsidRPr="008D4B4A" w:rsidRDefault="008D4B4A" w:rsidP="008D4B4A">
      <w:pPr>
        <w:pStyle w:val="Paragraphedeliste"/>
        <w:numPr>
          <w:ilvl w:val="0"/>
          <w:numId w:val="24"/>
        </w:numPr>
        <w:spacing w:after="0" w:line="240" w:lineRule="auto"/>
        <w:ind w:left="709" w:right="-142" w:hanging="283"/>
        <w:jc w:val="both"/>
        <w:rPr>
          <w:b/>
          <w:bCs/>
        </w:rPr>
      </w:pPr>
      <w:r w:rsidRPr="008D4B4A">
        <w:rPr>
          <w:b/>
          <w:bCs/>
        </w:rPr>
        <w:t xml:space="preserve">Le transfert </w:t>
      </w:r>
      <w:r w:rsidRPr="00353E15">
        <w:rPr>
          <w:b/>
          <w:bCs/>
        </w:rPr>
        <w:t>Le Havre/</w:t>
      </w:r>
      <w:r>
        <w:rPr>
          <w:b/>
          <w:bCs/>
        </w:rPr>
        <w:t>Paris</w:t>
      </w:r>
      <w:r w:rsidRPr="008D4B4A">
        <w:rPr>
          <w:b/>
          <w:bCs/>
        </w:rPr>
        <w:t xml:space="preserve"> en autocar</w:t>
      </w:r>
    </w:p>
    <w:p w14:paraId="5AD8942B" w14:textId="03F4768B" w:rsidR="00A63BC8" w:rsidRPr="00787FF7" w:rsidRDefault="00787FF7" w:rsidP="00527CC5">
      <w:pPr>
        <w:pStyle w:val="Paragraphedeliste"/>
        <w:numPr>
          <w:ilvl w:val="0"/>
          <w:numId w:val="24"/>
        </w:numPr>
        <w:spacing w:after="0" w:line="240" w:lineRule="auto"/>
        <w:ind w:left="709" w:right="-142" w:hanging="283"/>
        <w:jc w:val="both"/>
        <w:rPr>
          <w:b/>
          <w:bCs/>
        </w:rPr>
      </w:pPr>
      <w:r w:rsidRPr="000F70EA">
        <w:rPr>
          <w:b/>
          <w:bCs/>
        </w:rPr>
        <w:t xml:space="preserve">Les taxes </w:t>
      </w:r>
      <w:r w:rsidRPr="006032DD">
        <w:rPr>
          <w:b/>
          <w:bCs/>
        </w:rPr>
        <w:t>portuaires (</w:t>
      </w:r>
      <w:r w:rsidR="006032DD" w:rsidRPr="006032DD">
        <w:rPr>
          <w:b/>
          <w:bCs/>
        </w:rPr>
        <w:t>250</w:t>
      </w:r>
      <w:r w:rsidRPr="006032DD">
        <w:rPr>
          <w:b/>
          <w:bCs/>
        </w:rPr>
        <w:t xml:space="preserve"> € à ce jour) et les taxes aériennes (</w:t>
      </w:r>
      <w:r w:rsidR="006032DD" w:rsidRPr="006032DD">
        <w:rPr>
          <w:b/>
          <w:bCs/>
        </w:rPr>
        <w:t>40</w:t>
      </w:r>
      <w:r w:rsidR="00366924" w:rsidRPr="006032DD">
        <w:rPr>
          <w:b/>
          <w:bCs/>
        </w:rPr>
        <w:t xml:space="preserve"> </w:t>
      </w:r>
      <w:r w:rsidRPr="006032DD">
        <w:rPr>
          <w:b/>
          <w:bCs/>
        </w:rPr>
        <w:t xml:space="preserve">€ à ce jour), variables </w:t>
      </w:r>
      <w:r w:rsidRPr="000F70EA">
        <w:rPr>
          <w:b/>
          <w:bCs/>
        </w:rPr>
        <w:t>et susceptibles de modification</w:t>
      </w:r>
      <w:r>
        <w:rPr>
          <w:b/>
          <w:bCs/>
        </w:rPr>
        <w:t>s</w:t>
      </w:r>
    </w:p>
    <w:p w14:paraId="73E92FA8" w14:textId="6CD034D2"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L’hébergement à bord dans la catégorie de cabine choisie</w:t>
      </w:r>
    </w:p>
    <w:p w14:paraId="53D6373E" w14:textId="5862737A"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La pension complète (petit déjeuner, déjeuner, thé de l’après-midi</w:t>
      </w:r>
      <w:r w:rsidR="00373C08">
        <w:rPr>
          <w:b/>
          <w:bCs/>
        </w:rPr>
        <w:t xml:space="preserve"> et</w:t>
      </w:r>
      <w:r w:rsidRPr="00D93A17">
        <w:rPr>
          <w:b/>
          <w:bCs/>
        </w:rPr>
        <w:t xml:space="preserve"> dîner) et l’eau, le vin, thé ou café pendant les repas à bord</w:t>
      </w:r>
    </w:p>
    <w:p w14:paraId="5C121F10" w14:textId="77777777" w:rsidR="00A63BC8" w:rsidRPr="00D93A17" w:rsidRDefault="00A63BC8" w:rsidP="00527CC5">
      <w:pPr>
        <w:pStyle w:val="Paragraphedeliste"/>
        <w:numPr>
          <w:ilvl w:val="0"/>
          <w:numId w:val="24"/>
        </w:numPr>
        <w:spacing w:after="0" w:line="240" w:lineRule="auto"/>
        <w:ind w:left="709" w:right="-142" w:hanging="283"/>
        <w:rPr>
          <w:b/>
          <w:bCs/>
        </w:rPr>
      </w:pPr>
      <w:r w:rsidRPr="00D93A17">
        <w:rPr>
          <w:b/>
          <w:bCs/>
        </w:rPr>
        <w:t xml:space="preserve">Toutes les activités et animations à bord (cocktail, soirée du Commandant, ateliers, spectacles) </w:t>
      </w:r>
    </w:p>
    <w:p w14:paraId="3E3E84FA" w14:textId="405FC3E0"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Le port des bagages à l’embarquement et au débarquement</w:t>
      </w:r>
    </w:p>
    <w:p w14:paraId="7F802E54" w14:textId="34EA3614"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Les frais de service au personnel de bord</w:t>
      </w:r>
    </w:p>
    <w:p w14:paraId="737E3F9A" w14:textId="18295E9B" w:rsidR="00A63BC8" w:rsidRPr="00D93A17" w:rsidRDefault="00A63BC8" w:rsidP="00527CC5">
      <w:pPr>
        <w:pStyle w:val="Paragraphedeliste"/>
        <w:numPr>
          <w:ilvl w:val="0"/>
          <w:numId w:val="24"/>
        </w:numPr>
        <w:spacing w:after="0" w:line="240" w:lineRule="auto"/>
        <w:ind w:left="709" w:right="-142" w:hanging="283"/>
        <w:jc w:val="both"/>
        <w:rPr>
          <w:b/>
          <w:bCs/>
        </w:rPr>
      </w:pPr>
      <w:r w:rsidRPr="00D93A17">
        <w:rPr>
          <w:b/>
          <w:bCs/>
        </w:rPr>
        <w:t>Les services d’un directeur de croisière francophone et de son équipe</w:t>
      </w:r>
    </w:p>
    <w:p w14:paraId="6600893D" w14:textId="7385BDD3" w:rsidR="00A63BC8" w:rsidRDefault="00A63BC8" w:rsidP="00527CC5">
      <w:pPr>
        <w:pStyle w:val="Paragraphedeliste"/>
        <w:numPr>
          <w:ilvl w:val="0"/>
          <w:numId w:val="24"/>
        </w:numPr>
        <w:spacing w:after="0" w:line="240" w:lineRule="auto"/>
        <w:ind w:left="709" w:right="-142" w:hanging="283"/>
        <w:jc w:val="both"/>
        <w:rPr>
          <w:b/>
          <w:bCs/>
        </w:rPr>
      </w:pPr>
      <w:r w:rsidRPr="00D93A17">
        <w:rPr>
          <w:b/>
          <w:bCs/>
        </w:rPr>
        <w:t>Une série de conférences dispensées par un spécialiste de la régio</w:t>
      </w:r>
      <w:r w:rsidR="00647E72">
        <w:rPr>
          <w:b/>
          <w:bCs/>
        </w:rPr>
        <w:t>n</w:t>
      </w:r>
    </w:p>
    <w:p w14:paraId="29B5F14F" w14:textId="77777777" w:rsidR="00A63BC8" w:rsidRPr="00A63BC8" w:rsidRDefault="00A63BC8" w:rsidP="00527CC5">
      <w:pPr>
        <w:pStyle w:val="Paragraphedeliste"/>
        <w:spacing w:after="0" w:line="240" w:lineRule="auto"/>
        <w:ind w:left="709" w:right="-142" w:hanging="283"/>
        <w:jc w:val="both"/>
        <w:rPr>
          <w:b/>
          <w:bCs/>
        </w:rPr>
      </w:pPr>
    </w:p>
    <w:p w14:paraId="7D5A1BD0" w14:textId="5DC68CC0" w:rsidR="00A63BC8" w:rsidRPr="00C16C83" w:rsidRDefault="00493B93" w:rsidP="003A201E">
      <w:pPr>
        <w:pStyle w:val="Titre2"/>
        <w:ind w:left="284" w:right="-142"/>
      </w:pPr>
      <w:r w:rsidRPr="002031CA">
        <w:t>CES PRIX NE COMPRENNENT PAS </w:t>
      </w:r>
    </w:p>
    <w:p w14:paraId="4062AFB7" w14:textId="43F73286" w:rsidR="00A63BC8" w:rsidRPr="00D93A17" w:rsidRDefault="00A63BC8" w:rsidP="00527CC5">
      <w:pPr>
        <w:pStyle w:val="Paragraphedeliste"/>
        <w:numPr>
          <w:ilvl w:val="0"/>
          <w:numId w:val="25"/>
        </w:numPr>
        <w:spacing w:after="200" w:line="240" w:lineRule="auto"/>
        <w:ind w:left="709" w:right="-142" w:hanging="283"/>
        <w:contextualSpacing/>
        <w:jc w:val="both"/>
        <w:rPr>
          <w:b/>
          <w:bCs/>
          <w:color w:val="000000" w:themeColor="text1"/>
        </w:rPr>
      </w:pPr>
      <w:r w:rsidRPr="00D93A17">
        <w:rPr>
          <w:b/>
          <w:bCs/>
          <w:color w:val="000000" w:themeColor="text1"/>
        </w:rPr>
        <w:t>Les boissons autres que celles mentionnées</w:t>
      </w:r>
    </w:p>
    <w:p w14:paraId="24FBCB89" w14:textId="77777777" w:rsidR="00A63BC8" w:rsidRPr="00D93A17" w:rsidRDefault="00A63BC8" w:rsidP="00527CC5">
      <w:pPr>
        <w:pStyle w:val="Paragraphedeliste"/>
        <w:numPr>
          <w:ilvl w:val="0"/>
          <w:numId w:val="25"/>
        </w:numPr>
        <w:spacing w:after="200" w:line="240" w:lineRule="auto"/>
        <w:ind w:left="709" w:right="-142" w:hanging="283"/>
        <w:contextualSpacing/>
        <w:jc w:val="both"/>
        <w:rPr>
          <w:b/>
          <w:bCs/>
          <w:color w:val="000000" w:themeColor="text1"/>
        </w:rPr>
      </w:pPr>
      <w:r w:rsidRPr="00D93A17">
        <w:rPr>
          <w:b/>
          <w:bCs/>
          <w:color w:val="000000" w:themeColor="text1"/>
        </w:rPr>
        <w:t>Les excursions optionnelles</w:t>
      </w:r>
    </w:p>
    <w:p w14:paraId="6ABC0841" w14:textId="77777777" w:rsidR="00A63BC8" w:rsidRPr="00D93A17" w:rsidRDefault="00A63BC8" w:rsidP="00527CC5">
      <w:pPr>
        <w:pStyle w:val="Paragraphedeliste"/>
        <w:numPr>
          <w:ilvl w:val="0"/>
          <w:numId w:val="25"/>
        </w:numPr>
        <w:spacing w:after="200" w:line="240" w:lineRule="auto"/>
        <w:ind w:left="709" w:right="-142" w:hanging="283"/>
        <w:contextualSpacing/>
        <w:jc w:val="both"/>
        <w:rPr>
          <w:b/>
          <w:bCs/>
          <w:color w:val="000000" w:themeColor="text1"/>
        </w:rPr>
      </w:pPr>
      <w:r w:rsidRPr="00D93A17">
        <w:rPr>
          <w:b/>
          <w:bCs/>
          <w:color w:val="000000" w:themeColor="text1"/>
        </w:rPr>
        <w:t>Les dépenses à caractère personnel</w:t>
      </w:r>
    </w:p>
    <w:p w14:paraId="33DDAF80" w14:textId="76E390BF" w:rsidR="00A63BC8" w:rsidRDefault="00A63BC8" w:rsidP="00527CC5">
      <w:pPr>
        <w:pStyle w:val="Paragraphedeliste"/>
        <w:numPr>
          <w:ilvl w:val="0"/>
          <w:numId w:val="25"/>
        </w:numPr>
        <w:spacing w:after="0" w:line="240" w:lineRule="auto"/>
        <w:ind w:left="709" w:right="-142" w:hanging="283"/>
        <w:contextualSpacing/>
        <w:jc w:val="both"/>
        <w:rPr>
          <w:b/>
          <w:bCs/>
          <w:color w:val="000000" w:themeColor="text1"/>
        </w:rPr>
      </w:pPr>
      <w:r w:rsidRPr="00D93A17">
        <w:rPr>
          <w:b/>
          <w:bCs/>
          <w:color w:val="000000" w:themeColor="text1"/>
        </w:rPr>
        <w:t>Les assurances voyage</w:t>
      </w:r>
      <w:r>
        <w:rPr>
          <w:b/>
          <w:bCs/>
          <w:color w:val="000000" w:themeColor="text1"/>
        </w:rPr>
        <w:t>s</w:t>
      </w:r>
    </w:p>
    <w:p w14:paraId="1334DFC8" w14:textId="77777777" w:rsidR="00A63BC8" w:rsidRPr="00A63BC8" w:rsidRDefault="00A63BC8" w:rsidP="00527CC5">
      <w:pPr>
        <w:pStyle w:val="Paragraphedeliste"/>
        <w:spacing w:after="0" w:line="240" w:lineRule="auto"/>
        <w:ind w:left="709" w:right="-142" w:hanging="283"/>
        <w:contextualSpacing/>
        <w:jc w:val="both"/>
        <w:rPr>
          <w:b/>
          <w:bCs/>
          <w:color w:val="000000" w:themeColor="text1"/>
        </w:rPr>
      </w:pPr>
    </w:p>
    <w:p w14:paraId="0AC5E6DD" w14:textId="25127C7D" w:rsidR="00A63BC8" w:rsidRPr="00C16C83" w:rsidRDefault="00493B93" w:rsidP="003A201E">
      <w:pPr>
        <w:pStyle w:val="Titre2"/>
        <w:ind w:left="284" w:right="-142"/>
      </w:pPr>
      <w:r w:rsidRPr="002031CA">
        <w:t>FORMALITES Pour les ressortissants français</w:t>
      </w:r>
    </w:p>
    <w:p w14:paraId="7FEE6127" w14:textId="65365651" w:rsidR="006177C1" w:rsidRPr="00493B93" w:rsidRDefault="00A63BC8" w:rsidP="00527CC5">
      <w:pPr>
        <w:numPr>
          <w:ilvl w:val="0"/>
          <w:numId w:val="23"/>
        </w:numPr>
        <w:spacing w:after="0" w:line="240" w:lineRule="auto"/>
        <w:ind w:left="709" w:right="-142" w:hanging="283"/>
        <w:jc w:val="both"/>
      </w:pPr>
      <w:r w:rsidRPr="00D93A17">
        <w:rPr>
          <w:b/>
          <w:bCs/>
          <w:color w:val="000000" w:themeColor="text1"/>
        </w:rPr>
        <w:t>Carte nationale d’identité ou passeport en cours de validité</w:t>
      </w:r>
      <w:r w:rsidRPr="00D93A17">
        <w:rPr>
          <w:rFonts w:ascii="Calibri Light" w:hAnsi="Calibri Light"/>
          <w:b/>
          <w:color w:val="262626"/>
          <w:sz w:val="28"/>
        </w:rPr>
        <w:t xml:space="preserve"> </w:t>
      </w:r>
      <w:r w:rsidR="00493B93" w:rsidRPr="00493B93">
        <w:rPr>
          <w:rFonts w:ascii="Calibri Light" w:hAnsi="Calibri Light"/>
          <w:b/>
          <w:color w:val="262626"/>
          <w:sz w:val="28"/>
        </w:rPr>
        <w:br w:type="page"/>
      </w:r>
    </w:p>
    <w:p w14:paraId="77120AA7" w14:textId="7E962509" w:rsidR="004D1006" w:rsidRDefault="004D1006" w:rsidP="0000178A">
      <w:pPr>
        <w:pStyle w:val="Titre2"/>
        <w:ind w:left="284" w:right="-142"/>
      </w:pPr>
      <w:r w:rsidRPr="004D1006">
        <w:t>CONDITIONS</w:t>
      </w:r>
      <w:r w:rsidR="00895EE6">
        <w:t xml:space="preserve"> GENERALES</w:t>
      </w:r>
      <w:r w:rsidRPr="004D1006">
        <w:t xml:space="preserve"> DE VENTE (Extrait)</w:t>
      </w:r>
    </w:p>
    <w:p w14:paraId="291EF080" w14:textId="77777777" w:rsidR="00895EE6" w:rsidRDefault="00895EE6" w:rsidP="0000178A">
      <w:pPr>
        <w:pStyle w:val="CorpsA"/>
        <w:ind w:left="284" w:right="-142"/>
        <w:jc w:val="both"/>
        <w:rPr>
          <w:color w:val="auto"/>
          <w:sz w:val="20"/>
          <w:szCs w:val="20"/>
        </w:rPr>
      </w:pPr>
    </w:p>
    <w:p w14:paraId="1CCFB1B1" w14:textId="77777777" w:rsidR="003A201E" w:rsidRDefault="003A201E" w:rsidP="008C529F">
      <w:pPr>
        <w:pStyle w:val="CorpsA"/>
        <w:ind w:left="284" w:right="-142"/>
        <w:jc w:val="both"/>
        <w:rPr>
          <w:rFonts w:ascii="Times New Roman" w:hAnsi="Times New Roman" w:cs="Times New Roman"/>
        </w:rPr>
      </w:pPr>
      <w:r w:rsidRPr="00D060F0">
        <w:rPr>
          <w:color w:val="auto"/>
          <w:sz w:val="20"/>
          <w:szCs w:val="20"/>
        </w:rPr>
        <w:t xml:space="preserve">Les Conditions </w:t>
      </w:r>
      <w:r>
        <w:rPr>
          <w:color w:val="auto"/>
          <w:sz w:val="20"/>
          <w:szCs w:val="20"/>
        </w:rPr>
        <w:t>Générale</w:t>
      </w:r>
      <w:r w:rsidRPr="00D060F0">
        <w:rPr>
          <w:color w:val="auto"/>
          <w:sz w:val="20"/>
          <w:szCs w:val="20"/>
        </w:rPr>
        <w:t>s de Vente, dont les conditions reproduites ci-dessous ne sont qu’un extrait, vous seront intégralement communiquées avant toute conclusion d’un contrat de voyage</w:t>
      </w:r>
      <w:r w:rsidRPr="007B3BBF">
        <w:rPr>
          <w:color w:val="auto"/>
          <w:sz w:val="18"/>
          <w:szCs w:val="20"/>
        </w:rPr>
        <w:t xml:space="preserve">. </w:t>
      </w:r>
      <w:r w:rsidRPr="007B3BBF">
        <w:rPr>
          <w:rFonts w:cs="Times New Roman"/>
          <w:sz w:val="20"/>
        </w:rPr>
        <w:t>Conformément aux dispositions des articles R. 211-5 et L. 211-9 du Code du tourisme, RDM se réserve expressément la possibilité d’apporter certaines modifications aux présentes Conditions Générales de Vente</w:t>
      </w:r>
      <w:r>
        <w:rPr>
          <w:rFonts w:cs="Times New Roman"/>
          <w:sz w:val="20"/>
        </w:rPr>
        <w:t xml:space="preserve"> </w:t>
      </w:r>
      <w:r>
        <w:rPr>
          <w:sz w:val="20"/>
        </w:rPr>
        <w:t>et de modifier sans préavis le prix de ses Croisières</w:t>
      </w:r>
      <w:r w:rsidRPr="007B3BBF">
        <w:rPr>
          <w:rFonts w:cs="Times New Roman"/>
          <w:sz w:val="20"/>
        </w:rPr>
        <w:t>. Toute modification sera communiquée par écrit au Vendeur avant la conclusion du Contrat.</w:t>
      </w:r>
    </w:p>
    <w:p w14:paraId="4AEA622B" w14:textId="77777777" w:rsidR="003A201E" w:rsidRDefault="003A201E" w:rsidP="008C529F">
      <w:pPr>
        <w:pStyle w:val="CorpsA"/>
        <w:ind w:left="284" w:right="-142"/>
        <w:jc w:val="both"/>
        <w:rPr>
          <w:rFonts w:ascii="Times New Roman" w:hAnsi="Times New Roman" w:cs="Times New Roman"/>
        </w:rPr>
      </w:pPr>
      <w:r w:rsidRPr="00D060F0">
        <w:rPr>
          <w:sz w:val="20"/>
          <w:szCs w:val="20"/>
        </w:rPr>
        <w:t>« </w:t>
      </w:r>
      <w:r w:rsidRPr="00D060F0">
        <w:rPr>
          <w:b/>
          <w:sz w:val="20"/>
          <w:szCs w:val="20"/>
        </w:rPr>
        <w:t>RDM</w:t>
      </w:r>
      <w:r w:rsidRPr="00D060F0">
        <w:rPr>
          <w:sz w:val="20"/>
          <w:szCs w:val="20"/>
        </w:rPr>
        <w:t> » désigne Rivages Du Monde SAS</w:t>
      </w:r>
      <w:r>
        <w:rPr>
          <w:sz w:val="20"/>
          <w:szCs w:val="20"/>
        </w:rPr>
        <w:t>U</w:t>
      </w:r>
      <w:r w:rsidRPr="00D060F0">
        <w:rPr>
          <w:sz w:val="20"/>
          <w:szCs w:val="20"/>
        </w:rPr>
        <w:t xml:space="preserve"> dont le siège social est sis 19, rue du Quatre-Septembre, 75002 - Paris, France, qui organise des croisières et les commercialise auprès du Vendeur.</w:t>
      </w:r>
    </w:p>
    <w:p w14:paraId="03F87C17" w14:textId="77777777" w:rsidR="003A201E" w:rsidRDefault="003A201E" w:rsidP="008C529F">
      <w:pPr>
        <w:pStyle w:val="CorpsA"/>
        <w:ind w:left="284" w:right="-142"/>
        <w:jc w:val="both"/>
        <w:rPr>
          <w:rFonts w:ascii="Times New Roman" w:hAnsi="Times New Roman" w:cs="Times New Roman"/>
        </w:rPr>
      </w:pPr>
      <w:r w:rsidRPr="00D060F0">
        <w:rPr>
          <w:sz w:val="20"/>
          <w:szCs w:val="20"/>
        </w:rPr>
        <w:t>Le « </w:t>
      </w:r>
      <w:r w:rsidRPr="00D060F0">
        <w:rPr>
          <w:b/>
          <w:sz w:val="20"/>
          <w:szCs w:val="20"/>
        </w:rPr>
        <w:t>Vendeur</w:t>
      </w:r>
      <w:r w:rsidRPr="00D060F0">
        <w:rPr>
          <w:sz w:val="20"/>
          <w:szCs w:val="20"/>
        </w:rPr>
        <w:t> » désigne la personne morale qui a vendu directement la Croisière au Voyageur.</w:t>
      </w:r>
    </w:p>
    <w:p w14:paraId="67BE96FA" w14:textId="48AF3106" w:rsidR="003A201E" w:rsidRPr="003A201E" w:rsidRDefault="003A201E" w:rsidP="008C529F">
      <w:pPr>
        <w:pStyle w:val="CorpsA"/>
        <w:ind w:left="284" w:right="-142"/>
        <w:jc w:val="both"/>
        <w:rPr>
          <w:rFonts w:ascii="Times New Roman" w:hAnsi="Times New Roman" w:cs="Times New Roman"/>
        </w:rPr>
      </w:pPr>
      <w:r w:rsidRPr="00D060F0">
        <w:rPr>
          <w:sz w:val="20"/>
          <w:szCs w:val="20"/>
        </w:rPr>
        <w:t>Le « </w:t>
      </w:r>
      <w:r w:rsidRPr="00D060F0">
        <w:rPr>
          <w:b/>
          <w:sz w:val="20"/>
          <w:szCs w:val="20"/>
        </w:rPr>
        <w:t>Voyageur</w:t>
      </w:r>
      <w:r w:rsidRPr="00D060F0">
        <w:rPr>
          <w:sz w:val="20"/>
          <w:szCs w:val="20"/>
        </w:rPr>
        <w:t> » désigne toute personne ayant acheté une croisière RDM auprès du Vendeur.</w:t>
      </w:r>
    </w:p>
    <w:p w14:paraId="15B2D196" w14:textId="77777777" w:rsidR="003A201E" w:rsidRPr="00D060F0" w:rsidRDefault="003A201E" w:rsidP="008C529F">
      <w:pPr>
        <w:pStyle w:val="CorpsA"/>
        <w:spacing w:after="0" w:line="240" w:lineRule="auto"/>
        <w:ind w:left="284" w:right="-142"/>
        <w:contextualSpacing/>
        <w:mirrorIndents/>
        <w:jc w:val="both"/>
        <w:rPr>
          <w:sz w:val="20"/>
          <w:szCs w:val="20"/>
        </w:rPr>
      </w:pPr>
    </w:p>
    <w:p w14:paraId="25F416F3" w14:textId="77777777" w:rsidR="003A201E" w:rsidRDefault="003A201E" w:rsidP="008C529F">
      <w:pPr>
        <w:keepNext/>
        <w:ind w:left="284" w:right="-142"/>
        <w:outlineLvl w:val="3"/>
        <w:rPr>
          <w:rFonts w:ascii="Calibri" w:hAnsi="Calibri" w:cs="Calibri"/>
          <w:b/>
          <w:bCs/>
          <w:sz w:val="20"/>
          <w:szCs w:val="20"/>
        </w:rPr>
      </w:pPr>
      <w:r w:rsidRPr="00D060F0">
        <w:rPr>
          <w:rFonts w:ascii="Calibri" w:hAnsi="Calibri" w:cs="Calibri"/>
          <w:b/>
          <w:bCs/>
          <w:sz w:val="20"/>
          <w:szCs w:val="20"/>
        </w:rPr>
        <w:t>Réservation :</w:t>
      </w:r>
    </w:p>
    <w:p w14:paraId="2B9CB64D" w14:textId="69A97B82" w:rsidR="003A201E" w:rsidRPr="003A201E" w:rsidRDefault="003A201E" w:rsidP="008C529F">
      <w:pPr>
        <w:keepNext/>
        <w:ind w:left="284" w:right="-142"/>
        <w:jc w:val="both"/>
        <w:outlineLvl w:val="3"/>
        <w:rPr>
          <w:rFonts w:ascii="Calibri" w:hAnsi="Calibri" w:cs="Calibri"/>
          <w:b/>
          <w:bCs/>
          <w:sz w:val="20"/>
          <w:szCs w:val="20"/>
        </w:rPr>
      </w:pPr>
      <w:r w:rsidRPr="00D060F0">
        <w:rPr>
          <w:sz w:val="20"/>
          <w:szCs w:val="20"/>
        </w:rPr>
        <w:t>Toute réservation fera l'objet d’un contrat conclu entre RDM et le Vendeur précisant l’ensemble des conditions et obligations de RDM et du Vendeur (prix, modalités de règlement, programmes, conditions d’annulation, etc.).</w:t>
      </w:r>
      <w:r>
        <w:rPr>
          <w:sz w:val="20"/>
          <w:szCs w:val="20"/>
        </w:rPr>
        <w:t xml:space="preserve"> Le contrat ne sera réputé conclu qu’après le versement de l’acompte par le Vendeur.</w:t>
      </w:r>
    </w:p>
    <w:p w14:paraId="360A84CF" w14:textId="77777777" w:rsidR="003A201E" w:rsidRPr="00D060F0" w:rsidRDefault="003A201E" w:rsidP="008C529F">
      <w:pPr>
        <w:pStyle w:val="CorpsA"/>
        <w:spacing w:after="0" w:line="240" w:lineRule="auto"/>
        <w:ind w:left="284" w:right="-142"/>
        <w:contextualSpacing/>
        <w:mirrorIndents/>
        <w:jc w:val="both"/>
        <w:rPr>
          <w:sz w:val="20"/>
          <w:szCs w:val="20"/>
        </w:rPr>
      </w:pPr>
    </w:p>
    <w:p w14:paraId="4C95D510" w14:textId="77777777" w:rsidR="003A201E" w:rsidRDefault="003A201E" w:rsidP="008C529F">
      <w:pPr>
        <w:keepNext/>
        <w:ind w:left="284" w:right="-142"/>
        <w:outlineLvl w:val="3"/>
        <w:rPr>
          <w:rFonts w:ascii="Calibri" w:hAnsi="Calibri" w:cs="Calibri"/>
          <w:b/>
          <w:bCs/>
          <w:sz w:val="20"/>
          <w:szCs w:val="20"/>
        </w:rPr>
      </w:pPr>
      <w:r w:rsidRPr="00D060F0">
        <w:rPr>
          <w:rFonts w:ascii="Calibri" w:hAnsi="Calibri" w:cs="Calibri"/>
          <w:b/>
          <w:bCs/>
          <w:sz w:val="20"/>
          <w:szCs w:val="20"/>
        </w:rPr>
        <w:t>Prix des voyages :</w:t>
      </w:r>
    </w:p>
    <w:p w14:paraId="2B1B94D1" w14:textId="77777777" w:rsidR="003A201E" w:rsidRPr="00BF52C9" w:rsidRDefault="003A201E" w:rsidP="008C529F">
      <w:pPr>
        <w:pStyle w:val="NormalWeb"/>
        <w:spacing w:before="0" w:beforeAutospacing="0" w:after="0" w:afterAutospacing="0"/>
        <w:ind w:left="284" w:right="-142"/>
        <w:jc w:val="both"/>
        <w:rPr>
          <w:sz w:val="22"/>
          <w:szCs w:val="22"/>
        </w:rPr>
      </w:pPr>
      <w:r w:rsidRPr="000437CF">
        <w:rPr>
          <w:rFonts w:ascii="Calibri" w:hAnsi="Calibri" w:cs="Calibri"/>
          <w:sz w:val="20"/>
          <w:szCs w:val="20"/>
        </w:rPr>
        <w:t>Nos prix, indiqués en Euros et par personne, s’entendent sur la base de l’occupation double d’une cabine, incluent l’ensemble des prestations mentionnées explicitement dans le descriptif des programmes et ne sont en principe pas révisables. Toutefois, les prix ont été établis sur la base de données économiques soumises à variation (taxes aéroportuaires, portuaires</w:t>
      </w:r>
      <w:r>
        <w:rPr>
          <w:rFonts w:ascii="Calibri" w:hAnsi="Calibri" w:cs="Calibri"/>
          <w:sz w:val="20"/>
          <w:szCs w:val="20"/>
        </w:rPr>
        <w:t>, visas,</w:t>
      </w:r>
      <w:r w:rsidRPr="000437CF">
        <w:rPr>
          <w:rFonts w:ascii="Calibri" w:hAnsi="Calibri" w:cs="Calibri"/>
          <w:sz w:val="20"/>
          <w:szCs w:val="20"/>
        </w:rPr>
        <w:t xml:space="preserve"> et coût du carburant) et dont la fluctuation est susceptible d’entraîner des modifications du prix de la croisière</w:t>
      </w:r>
      <w:r>
        <w:rPr>
          <w:rFonts w:ascii="Calibri" w:hAnsi="Calibri" w:cs="Calibri"/>
          <w:sz w:val="20"/>
          <w:szCs w:val="20"/>
        </w:rPr>
        <w:t xml:space="preserve"> </w:t>
      </w:r>
      <w:r w:rsidRPr="00300D21">
        <w:rPr>
          <w:rFonts w:ascii="Calibri" w:hAnsi="Calibri" w:cs="Calibri"/>
          <w:sz w:val="20"/>
          <w:szCs w:val="20"/>
        </w:rPr>
        <w:t xml:space="preserve">: </w:t>
      </w:r>
      <w:r>
        <w:rPr>
          <w:rFonts w:ascii="Calibri" w:hAnsi="Calibri" w:cs="Calibri"/>
          <w:sz w:val="20"/>
          <w:szCs w:val="20"/>
        </w:rPr>
        <w:t xml:space="preserve">Extrait : </w:t>
      </w:r>
      <w:r w:rsidRPr="00300D21">
        <w:rPr>
          <w:rFonts w:ascii="Calibri" w:hAnsi="Calibri"/>
          <w:b/>
          <w:sz w:val="20"/>
          <w:szCs w:val="20"/>
        </w:rPr>
        <w:t>- Coût du carburant :</w:t>
      </w:r>
      <w:r w:rsidRPr="00300D21">
        <w:rPr>
          <w:rFonts w:ascii="Calibri" w:hAnsi="Calibri"/>
          <w:sz w:val="20"/>
          <w:szCs w:val="20"/>
        </w:rPr>
        <w:t xml:space="preserve"> Pour les départs de Croisière Maritimes les prix de vente sont révisés si la variation du coût du carburant, calculé sur la base des conditions tarifaires communiquées par les Transporteurs est supérieure à 3%. Départs 2022 : Le prix de la tonne de carburant est de 416 USD (indice PLATTS) et 1 EUR = 1.22 USD. </w:t>
      </w:r>
      <w:r w:rsidRPr="00300D21">
        <w:rPr>
          <w:rFonts w:ascii="Calibri" w:hAnsi="Calibri"/>
          <w:b/>
          <w:sz w:val="20"/>
          <w:szCs w:val="20"/>
        </w:rPr>
        <w:t>- Cours des devises :</w:t>
      </w:r>
      <w:r w:rsidRPr="00300D21">
        <w:rPr>
          <w:rFonts w:ascii="Calibri" w:hAnsi="Calibri"/>
          <w:sz w:val="20"/>
          <w:szCs w:val="20"/>
        </w:rPr>
        <w:t xml:space="preserve"> Les taux de devises retenus pour le calcul des prix pour les Croisières Maritimes, la part du programme payée en devise pouvant représenter jusqu’à 30% selon les programmes, sont : Départs 2022 : 1 EUR = 1,09 USD = 0,86 GBP = 10,24 NOK = 7,44 DKK.</w:t>
      </w:r>
    </w:p>
    <w:p w14:paraId="2444A046" w14:textId="77777777" w:rsidR="003A201E" w:rsidRPr="00E313CB" w:rsidRDefault="003A201E" w:rsidP="008C529F">
      <w:pPr>
        <w:keepNext/>
        <w:ind w:right="-142"/>
        <w:outlineLvl w:val="3"/>
        <w:rPr>
          <w:rFonts w:ascii="Calibri" w:hAnsi="Calibri" w:cs="Calibri"/>
          <w:b/>
          <w:bCs/>
          <w:sz w:val="20"/>
          <w:szCs w:val="20"/>
        </w:rPr>
      </w:pPr>
    </w:p>
    <w:p w14:paraId="77C556D2" w14:textId="77777777" w:rsidR="003A201E" w:rsidRPr="00D060F0" w:rsidRDefault="003A201E" w:rsidP="008C529F">
      <w:pPr>
        <w:ind w:left="284" w:right="-142"/>
        <w:rPr>
          <w:rFonts w:ascii="Calibri" w:hAnsi="Calibri" w:cs="Calibri"/>
          <w:b/>
          <w:sz w:val="20"/>
          <w:szCs w:val="20"/>
        </w:rPr>
      </w:pPr>
      <w:r w:rsidRPr="00D060F0">
        <w:rPr>
          <w:rFonts w:ascii="Calibri" w:hAnsi="Calibri" w:cs="Calibri"/>
          <w:b/>
          <w:sz w:val="20"/>
          <w:szCs w:val="20"/>
        </w:rPr>
        <w:t>Frais d’annulation :</w:t>
      </w:r>
    </w:p>
    <w:p w14:paraId="68A0BBBC" w14:textId="77777777" w:rsidR="003A201E" w:rsidRPr="00381AF8" w:rsidRDefault="003A201E" w:rsidP="008C529F">
      <w:pPr>
        <w:pStyle w:val="NormalWeb"/>
        <w:spacing w:before="0" w:beforeAutospacing="0" w:after="0" w:afterAutospacing="0"/>
        <w:ind w:left="284" w:right="-142"/>
        <w:jc w:val="both"/>
        <w:rPr>
          <w:rFonts w:ascii="Calibri" w:hAnsi="Calibri" w:cs="Calibri"/>
          <w:sz w:val="20"/>
          <w:szCs w:val="22"/>
        </w:rPr>
      </w:pPr>
      <w:r w:rsidRPr="00381AF8">
        <w:rPr>
          <w:rFonts w:ascii="Calibri" w:hAnsi="Calibri" w:cs="Calibri"/>
          <w:sz w:val="20"/>
          <w:szCs w:val="22"/>
        </w:rPr>
        <w:t>En cas d’annulation du fait du Voyageur, des frais d’annulation doivent être acquittés selon les modalités suivantes :</w:t>
      </w:r>
    </w:p>
    <w:p w14:paraId="794F0877"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la Réservation et 1 an avant le départ : 200 euros de frais par personne ;</w:t>
      </w:r>
    </w:p>
    <w:p w14:paraId="6804B005"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1 an et 6 mois avant le départ : 20% du montant total des Prestations ;</w:t>
      </w:r>
    </w:p>
    <w:p w14:paraId="16E19426"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6 mois et 2 mois avant le départ : 50% du montant total des Prestations ;</w:t>
      </w:r>
    </w:p>
    <w:p w14:paraId="66FD3198"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Entre 2 mois et 1 mois avant le départ : 75% du montant total des Prestations ;</w:t>
      </w:r>
    </w:p>
    <w:p w14:paraId="1A64927A" w14:textId="77777777" w:rsidR="003A201E" w:rsidRPr="00046A9F" w:rsidRDefault="003A201E" w:rsidP="008C529F">
      <w:pPr>
        <w:pStyle w:val="NormalWeb"/>
        <w:numPr>
          <w:ilvl w:val="0"/>
          <w:numId w:val="19"/>
        </w:numPr>
        <w:pBdr>
          <w:top w:val="nil"/>
          <w:left w:val="nil"/>
          <w:bottom w:val="nil"/>
          <w:right w:val="nil"/>
          <w:between w:val="nil"/>
          <w:bar w:val="nil"/>
        </w:pBdr>
        <w:spacing w:before="0" w:beforeAutospacing="0" w:after="0" w:afterAutospacing="0"/>
        <w:ind w:left="284" w:right="-142" w:firstLine="0"/>
        <w:rPr>
          <w:rFonts w:ascii="Calibri" w:hAnsi="Calibri"/>
          <w:sz w:val="20"/>
          <w:szCs w:val="20"/>
        </w:rPr>
      </w:pPr>
      <w:r w:rsidRPr="00046A9F">
        <w:rPr>
          <w:rFonts w:ascii="Calibri" w:hAnsi="Calibri"/>
          <w:sz w:val="20"/>
          <w:szCs w:val="20"/>
        </w:rPr>
        <w:t>A moins de 1 mois avant le départ : 100% du montant total des Prestations.</w:t>
      </w:r>
    </w:p>
    <w:p w14:paraId="1F540845" w14:textId="77777777" w:rsidR="003A201E" w:rsidRPr="00D060F0" w:rsidRDefault="003A201E" w:rsidP="008C529F">
      <w:pPr>
        <w:ind w:left="284" w:right="-142"/>
        <w:rPr>
          <w:rFonts w:ascii="Calibri" w:hAnsi="Calibri" w:cs="Calibri"/>
          <w:sz w:val="20"/>
          <w:szCs w:val="20"/>
        </w:rPr>
      </w:pPr>
    </w:p>
    <w:p w14:paraId="75CE1083" w14:textId="77777777" w:rsidR="003A201E" w:rsidRPr="00D060F0" w:rsidRDefault="003A201E" w:rsidP="008C529F">
      <w:pPr>
        <w:ind w:left="284" w:right="-142"/>
        <w:rPr>
          <w:rFonts w:ascii="Calibri" w:hAnsi="Calibri" w:cs="Calibri"/>
          <w:b/>
          <w:bCs/>
          <w:sz w:val="20"/>
          <w:szCs w:val="20"/>
        </w:rPr>
      </w:pPr>
      <w:r w:rsidRPr="00D060F0">
        <w:rPr>
          <w:rFonts w:ascii="Calibri" w:hAnsi="Calibri" w:cs="Calibri"/>
          <w:b/>
          <w:bCs/>
          <w:sz w:val="20"/>
          <w:szCs w:val="20"/>
        </w:rPr>
        <w:t xml:space="preserve">Réservations et règlement </w:t>
      </w:r>
    </w:p>
    <w:p w14:paraId="7D5C5C6F" w14:textId="77777777" w:rsidR="003A201E" w:rsidRPr="00D060F0" w:rsidRDefault="003A201E" w:rsidP="008C529F">
      <w:pPr>
        <w:numPr>
          <w:ilvl w:val="0"/>
          <w:numId w:val="12"/>
        </w:numPr>
        <w:spacing w:after="0" w:line="240" w:lineRule="auto"/>
        <w:ind w:right="-142" w:firstLine="0"/>
        <w:rPr>
          <w:rFonts w:ascii="Calibri" w:hAnsi="Calibri" w:cs="Calibri"/>
          <w:sz w:val="20"/>
          <w:szCs w:val="20"/>
        </w:rPr>
      </w:pPr>
      <w:r>
        <w:rPr>
          <w:rFonts w:ascii="Calibri" w:hAnsi="Calibri" w:cs="Calibri"/>
          <w:sz w:val="20"/>
          <w:szCs w:val="20"/>
        </w:rPr>
        <w:t>3</w:t>
      </w:r>
      <w:r w:rsidRPr="00D060F0">
        <w:rPr>
          <w:rFonts w:ascii="Calibri" w:hAnsi="Calibri" w:cs="Calibri"/>
          <w:sz w:val="20"/>
          <w:szCs w:val="20"/>
        </w:rPr>
        <w:t>0% à la signature du contrat</w:t>
      </w:r>
    </w:p>
    <w:p w14:paraId="5B530F6D" w14:textId="77777777" w:rsidR="003A201E" w:rsidRPr="00D060F0" w:rsidRDefault="003A201E" w:rsidP="008C529F">
      <w:pPr>
        <w:numPr>
          <w:ilvl w:val="0"/>
          <w:numId w:val="12"/>
        </w:numPr>
        <w:spacing w:after="0" w:line="240" w:lineRule="auto"/>
        <w:ind w:right="-142" w:firstLine="0"/>
        <w:rPr>
          <w:rFonts w:ascii="Calibri" w:hAnsi="Calibri" w:cs="Calibri"/>
          <w:sz w:val="20"/>
          <w:szCs w:val="20"/>
        </w:rPr>
      </w:pPr>
      <w:r w:rsidRPr="00D060F0">
        <w:rPr>
          <w:rFonts w:ascii="Calibri" w:hAnsi="Calibri" w:cs="Calibri"/>
          <w:sz w:val="20"/>
          <w:szCs w:val="20"/>
        </w:rPr>
        <w:t xml:space="preserve">Solde </w:t>
      </w:r>
      <w:r>
        <w:rPr>
          <w:rFonts w:ascii="Calibri" w:hAnsi="Calibri" w:cs="Calibri"/>
          <w:sz w:val="20"/>
          <w:szCs w:val="20"/>
        </w:rPr>
        <w:t>à 30 jours du</w:t>
      </w:r>
      <w:r w:rsidRPr="00D060F0">
        <w:rPr>
          <w:rFonts w:ascii="Calibri" w:hAnsi="Calibri" w:cs="Calibri"/>
          <w:sz w:val="20"/>
          <w:szCs w:val="20"/>
        </w:rPr>
        <w:t xml:space="preserve"> départ</w:t>
      </w:r>
    </w:p>
    <w:p w14:paraId="1C83A13E" w14:textId="77777777" w:rsidR="003A201E" w:rsidRPr="00D060F0" w:rsidRDefault="003A201E" w:rsidP="008C529F">
      <w:pPr>
        <w:ind w:left="284" w:right="-142"/>
        <w:rPr>
          <w:rFonts w:ascii="Calibri" w:hAnsi="Calibri" w:cs="Calibri"/>
          <w:color w:val="4A442A"/>
          <w:sz w:val="20"/>
          <w:szCs w:val="20"/>
        </w:rPr>
      </w:pPr>
    </w:p>
    <w:p w14:paraId="7419F105" w14:textId="77777777" w:rsidR="003A201E" w:rsidRDefault="003A201E" w:rsidP="008C529F">
      <w:pPr>
        <w:ind w:left="284" w:right="-142"/>
        <w:jc w:val="both"/>
        <w:rPr>
          <w:rFonts w:ascii="Calibri" w:eastAsia="Calibri" w:hAnsi="Calibri" w:cs="Calibri"/>
          <w:b/>
          <w:bCs/>
          <w:sz w:val="20"/>
          <w:szCs w:val="20"/>
        </w:rPr>
      </w:pPr>
      <w:r w:rsidRPr="00D060F0">
        <w:rPr>
          <w:rFonts w:ascii="Calibri" w:eastAsia="Calibri" w:hAnsi="Calibri" w:cs="Calibri"/>
          <w:b/>
          <w:bCs/>
          <w:sz w:val="20"/>
          <w:szCs w:val="20"/>
        </w:rPr>
        <w:t xml:space="preserve">Navigation </w:t>
      </w:r>
    </w:p>
    <w:p w14:paraId="6545288F" w14:textId="3A449521" w:rsidR="003A201E" w:rsidRPr="003A201E" w:rsidRDefault="003A201E" w:rsidP="008C529F">
      <w:pPr>
        <w:ind w:left="284" w:right="-142"/>
        <w:jc w:val="both"/>
        <w:rPr>
          <w:rFonts w:ascii="Calibri" w:eastAsia="Calibri" w:hAnsi="Calibri" w:cs="Calibri"/>
          <w:b/>
          <w:bCs/>
          <w:sz w:val="20"/>
          <w:szCs w:val="20"/>
        </w:rPr>
      </w:pPr>
      <w:r w:rsidRPr="00D060F0">
        <w:rPr>
          <w:rFonts w:ascii="Calibri" w:hAnsi="Calibri" w:cs="Calibri"/>
          <w:sz w:val="20"/>
          <w:szCs w:val="20"/>
        </w:rPr>
        <w:t>Les horaires des escales ne sont donnés qu’à titre indicatif et n’ont aucune valeur contractuel</w:t>
      </w:r>
      <w:r>
        <w:rPr>
          <w:rFonts w:ascii="Calibri" w:hAnsi="Calibri" w:cs="Calibri"/>
          <w:sz w:val="20"/>
          <w:szCs w:val="20"/>
        </w:rPr>
        <w:t xml:space="preserve">le. Le Commandant du navire est </w:t>
      </w:r>
      <w:r w:rsidRPr="00D060F0">
        <w:rPr>
          <w:rFonts w:ascii="Calibri" w:hAnsi="Calibri" w:cs="Calibri"/>
          <w:sz w:val="20"/>
          <w:szCs w:val="20"/>
        </w:rPr>
        <w:t>seul habilité à définir les conditions de la navigation et dispose de la faculté d’interromp</w:t>
      </w:r>
      <w:r>
        <w:rPr>
          <w:rFonts w:ascii="Calibri" w:hAnsi="Calibri" w:cs="Calibri"/>
          <w:sz w:val="20"/>
          <w:szCs w:val="20"/>
        </w:rPr>
        <w:t xml:space="preserve">re une croisière, d’en modifier </w:t>
      </w:r>
      <w:r w:rsidRPr="00D060F0">
        <w:rPr>
          <w:rFonts w:ascii="Calibri" w:hAnsi="Calibri" w:cs="Calibri"/>
          <w:sz w:val="20"/>
          <w:szCs w:val="20"/>
        </w:rPr>
        <w:t>l’itinéraire et les ports d’escale pour des raisons de force majeure, météorologiques (broui</w:t>
      </w:r>
      <w:r>
        <w:rPr>
          <w:rFonts w:ascii="Calibri" w:hAnsi="Calibri" w:cs="Calibri"/>
          <w:sz w:val="20"/>
          <w:szCs w:val="20"/>
        </w:rPr>
        <w:t xml:space="preserve">llard, tempête, insuffisance ou </w:t>
      </w:r>
      <w:r w:rsidRPr="00D060F0">
        <w:rPr>
          <w:rFonts w:ascii="Calibri" w:hAnsi="Calibri" w:cs="Calibri"/>
          <w:sz w:val="20"/>
          <w:szCs w:val="20"/>
        </w:rPr>
        <w:t xml:space="preserve">montée excessive du niveau des eaux, notamment) ou pour des exigences de sécurité des Voyageurs ou du navire. </w:t>
      </w:r>
    </w:p>
    <w:p w14:paraId="2931E48C" w14:textId="77777777" w:rsidR="003A201E" w:rsidRPr="00D060F0" w:rsidRDefault="003A201E" w:rsidP="008C529F">
      <w:pPr>
        <w:ind w:left="284" w:right="-142"/>
        <w:jc w:val="both"/>
        <w:rPr>
          <w:rFonts w:ascii="Calibri" w:hAnsi="Calibri" w:cs="Calibri"/>
          <w:sz w:val="20"/>
          <w:szCs w:val="20"/>
        </w:rPr>
      </w:pPr>
    </w:p>
    <w:p w14:paraId="03C1E213" w14:textId="38376B2D" w:rsidR="00322DB3" w:rsidRPr="003A201E" w:rsidRDefault="003A201E" w:rsidP="008C529F">
      <w:pPr>
        <w:ind w:left="284" w:right="-142"/>
        <w:jc w:val="both"/>
        <w:rPr>
          <w:rFonts w:ascii="Calibri" w:hAnsi="Calibri" w:cs="Calibri"/>
          <w:sz w:val="20"/>
          <w:szCs w:val="20"/>
          <w:u w:val="single"/>
        </w:rPr>
      </w:pPr>
      <w:r>
        <w:rPr>
          <w:rFonts w:ascii="Calibri" w:hAnsi="Calibri" w:cs="Calibri"/>
          <w:sz w:val="20"/>
          <w:szCs w:val="20"/>
          <w:u w:val="single"/>
        </w:rPr>
        <w:t>Conditions Générales de Vente complètes disponibles sur simple demande.</w:t>
      </w:r>
    </w:p>
    <w:sectPr w:rsidR="00322DB3" w:rsidRPr="003A201E" w:rsidSect="0024695F">
      <w:footerReference w:type="default" r:id="rId42"/>
      <w:pgSz w:w="11906" w:h="16838"/>
      <w:pgMar w:top="426" w:right="991" w:bottom="709" w:left="567" w:header="708" w:footer="5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F2474" w14:textId="77777777" w:rsidR="00FB1C90" w:rsidRDefault="00FB1C90" w:rsidP="001876E9">
      <w:pPr>
        <w:spacing w:after="0" w:line="240" w:lineRule="auto"/>
      </w:pPr>
      <w:r>
        <w:separator/>
      </w:r>
    </w:p>
    <w:p w14:paraId="5F663FCB" w14:textId="77777777" w:rsidR="00FB1C90" w:rsidRDefault="00FB1C90"/>
  </w:endnote>
  <w:endnote w:type="continuationSeparator" w:id="0">
    <w:p w14:paraId="4E114F90" w14:textId="77777777" w:rsidR="00FB1C90" w:rsidRDefault="00FB1C90" w:rsidP="001876E9">
      <w:pPr>
        <w:spacing w:after="0" w:line="240" w:lineRule="auto"/>
      </w:pPr>
      <w:r>
        <w:continuationSeparator/>
      </w:r>
    </w:p>
    <w:p w14:paraId="092637C9" w14:textId="77777777" w:rsidR="00FB1C90" w:rsidRDefault="00FB1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2D0B7" w14:textId="074A5E35" w:rsidR="00694A28" w:rsidRPr="00987FDE" w:rsidRDefault="00694A28" w:rsidP="000930AF">
    <w:pPr>
      <w:pStyle w:val="Pieddepage"/>
      <w:ind w:left="284" w:right="-284"/>
      <w:rPr>
        <w:sz w:val="18"/>
        <w:szCs w:val="18"/>
      </w:rPr>
    </w:pPr>
    <w:r w:rsidRPr="00A04F55">
      <w:rPr>
        <w:b/>
        <w:bCs/>
        <w:sz w:val="18"/>
        <w:szCs w:val="18"/>
      </w:rPr>
      <w:t>Croisière « </w:t>
    </w:r>
    <w:r w:rsidR="003D13B3">
      <w:rPr>
        <w:b/>
        <w:bCs/>
        <w:sz w:val="18"/>
        <w:szCs w:val="18"/>
      </w:rPr>
      <w:t>L</w:t>
    </w:r>
    <w:r w:rsidR="00E676F2">
      <w:rPr>
        <w:b/>
        <w:bCs/>
        <w:sz w:val="18"/>
        <w:szCs w:val="18"/>
      </w:rPr>
      <w:t>a côte</w:t>
    </w:r>
    <w:r w:rsidR="003D13B3">
      <w:rPr>
        <w:b/>
        <w:bCs/>
        <w:sz w:val="18"/>
        <w:szCs w:val="18"/>
      </w:rPr>
      <w:t xml:space="preserve"> atlantique, d</w:t>
    </w:r>
    <w:r w:rsidR="001C45E7">
      <w:rPr>
        <w:b/>
        <w:bCs/>
        <w:sz w:val="18"/>
        <w:szCs w:val="18"/>
      </w:rPr>
      <w:t>e Lisbonne au Havre</w:t>
    </w:r>
    <w:r w:rsidRPr="00A04F55">
      <w:rPr>
        <w:b/>
        <w:bCs/>
        <w:sz w:val="18"/>
        <w:szCs w:val="18"/>
      </w:rPr>
      <w:t> » 202</w:t>
    </w:r>
    <w:r w:rsidR="0000178A">
      <w:rPr>
        <w:b/>
        <w:bCs/>
        <w:sz w:val="18"/>
        <w:szCs w:val="18"/>
      </w:rPr>
      <w:t>2</w:t>
    </w:r>
    <w:r w:rsidRPr="00A04F55">
      <w:rPr>
        <w:b/>
        <w:bCs/>
        <w:sz w:val="18"/>
        <w:szCs w:val="18"/>
      </w:rPr>
      <w:t xml:space="preserve"> –</w:t>
    </w:r>
    <w:r w:rsidRPr="00A04F55">
      <w:rPr>
        <w:sz w:val="18"/>
        <w:szCs w:val="18"/>
      </w:rPr>
      <w:t xml:space="preserve"> Tarifs IND                 </w:t>
    </w:r>
    <w:r>
      <w:rPr>
        <w:sz w:val="18"/>
        <w:szCs w:val="18"/>
      </w:rPr>
      <w:t xml:space="preserve">                  </w:t>
    </w:r>
    <w:r w:rsidRPr="00A04F55">
      <w:rPr>
        <w:sz w:val="18"/>
        <w:szCs w:val="18"/>
      </w:rPr>
      <w:t xml:space="preserve">                                                                      </w:t>
    </w:r>
    <w:sdt>
      <w:sdtPr>
        <w:rPr>
          <w:b/>
          <w:bCs/>
          <w:sz w:val="18"/>
          <w:szCs w:val="18"/>
        </w:rPr>
        <w:id w:val="2121031689"/>
        <w:docPartObj>
          <w:docPartGallery w:val="Page Numbers (Bottom of Page)"/>
          <w:docPartUnique/>
        </w:docPartObj>
      </w:sdtPr>
      <w:sdtEndPr>
        <w:rPr>
          <w:b w:val="0"/>
          <w:bCs w:val="0"/>
        </w:rPr>
      </w:sdtEndPr>
      <w:sdtContent>
        <w:r w:rsidRPr="00A04F55">
          <w:rPr>
            <w:b/>
            <w:bCs/>
            <w:sz w:val="18"/>
            <w:szCs w:val="18"/>
          </w:rPr>
          <w:fldChar w:fldCharType="begin"/>
        </w:r>
        <w:r w:rsidRPr="00A04F55">
          <w:rPr>
            <w:b/>
            <w:bCs/>
            <w:sz w:val="18"/>
            <w:szCs w:val="18"/>
          </w:rPr>
          <w:instrText>PAGE   \* MERGEFORMAT</w:instrText>
        </w:r>
        <w:r w:rsidRPr="00A04F55">
          <w:rPr>
            <w:b/>
            <w:bCs/>
            <w:sz w:val="18"/>
            <w:szCs w:val="18"/>
          </w:rPr>
          <w:fldChar w:fldCharType="separate"/>
        </w:r>
        <w:r w:rsidR="00E06994">
          <w:rPr>
            <w:b/>
            <w:bCs/>
            <w:noProof/>
            <w:sz w:val="18"/>
            <w:szCs w:val="18"/>
          </w:rPr>
          <w:t>2</w:t>
        </w:r>
        <w:r w:rsidRPr="00A04F55">
          <w:rPr>
            <w:b/>
            <w:bCs/>
            <w:sz w:val="18"/>
            <w:szCs w:val="18"/>
          </w:rPr>
          <w:fldChar w:fldCharType="end"/>
        </w:r>
        <w:r w:rsidRPr="00A04F55">
          <w:rPr>
            <w:sz w:val="18"/>
            <w:szCs w:val="18"/>
          </w:rPr>
          <w:t>/</w:t>
        </w:r>
        <w:r w:rsidR="00426BF5">
          <w:rPr>
            <w:sz w:val="18"/>
            <w:szCs w:val="18"/>
          </w:rPr>
          <w:t>1</w:t>
        </w:r>
        <w:r w:rsidR="0076449A">
          <w:rPr>
            <w:sz w:val="18"/>
            <w:szCs w:val="18"/>
          </w:rPr>
          <w:t>5</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AE202" w14:textId="77777777" w:rsidR="00FB1C90" w:rsidRDefault="00FB1C90" w:rsidP="001876E9">
      <w:pPr>
        <w:spacing w:after="0" w:line="240" w:lineRule="auto"/>
      </w:pPr>
      <w:r>
        <w:separator/>
      </w:r>
    </w:p>
    <w:p w14:paraId="0DCD0BBF" w14:textId="77777777" w:rsidR="00FB1C90" w:rsidRDefault="00FB1C90"/>
  </w:footnote>
  <w:footnote w:type="continuationSeparator" w:id="0">
    <w:p w14:paraId="05ECC5D0" w14:textId="77777777" w:rsidR="00FB1C90" w:rsidRDefault="00FB1C90" w:rsidP="001876E9">
      <w:pPr>
        <w:spacing w:after="0" w:line="240" w:lineRule="auto"/>
      </w:pPr>
      <w:r>
        <w:continuationSeparator/>
      </w:r>
    </w:p>
    <w:p w14:paraId="676D5FC7" w14:textId="77777777" w:rsidR="00FB1C90" w:rsidRDefault="00FB1C9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EC1"/>
    <w:multiLevelType w:val="hybridMultilevel"/>
    <w:tmpl w:val="33326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2010F"/>
    <w:multiLevelType w:val="hybridMultilevel"/>
    <w:tmpl w:val="20E2DAE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0AA33A9E"/>
    <w:multiLevelType w:val="hybridMultilevel"/>
    <w:tmpl w:val="DC508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112156"/>
    <w:multiLevelType w:val="hybridMultilevel"/>
    <w:tmpl w:val="2E4CA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6F7AA1"/>
    <w:multiLevelType w:val="hybridMultilevel"/>
    <w:tmpl w:val="49F23EEE"/>
    <w:lvl w:ilvl="0" w:tplc="8C225C50">
      <w:start w:val="1"/>
      <w:numFmt w:val="bullet"/>
      <w:lvlText w:val=""/>
      <w:lvlJc w:val="left"/>
      <w:pPr>
        <w:ind w:left="720" w:hanging="360"/>
      </w:pPr>
      <w:rPr>
        <w:rFonts w:ascii="Wingdings" w:hAnsi="Wingdings"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543F59"/>
    <w:multiLevelType w:val="multilevel"/>
    <w:tmpl w:val="F02C79A0"/>
    <w:lvl w:ilvl="0">
      <w:numFmt w:val="bullet"/>
      <w:lvlText w:val=""/>
      <w:lvlJc w:val="left"/>
      <w:pPr>
        <w:ind w:left="284" w:hanging="284"/>
      </w:pPr>
      <w:rPr>
        <w:rFonts w:ascii="Wingdings" w:hAnsi="Wingdings"/>
        <w:color w:val="auto"/>
        <w:sz w:val="16"/>
        <w:szCs w:val="16"/>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rPr>
    </w:lvl>
  </w:abstractNum>
  <w:abstractNum w:abstractNumId="6">
    <w:nsid w:val="1DFB4F8C"/>
    <w:multiLevelType w:val="hybridMultilevel"/>
    <w:tmpl w:val="1B90B1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E5A1114"/>
    <w:multiLevelType w:val="hybridMultilevel"/>
    <w:tmpl w:val="56D8111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nsid w:val="23371C59"/>
    <w:multiLevelType w:val="multilevel"/>
    <w:tmpl w:val="9866F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2A6D5D09"/>
    <w:multiLevelType w:val="hybridMultilevel"/>
    <w:tmpl w:val="ED0ED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21856DC"/>
    <w:multiLevelType w:val="hybridMultilevel"/>
    <w:tmpl w:val="699E289A"/>
    <w:lvl w:ilvl="0" w:tplc="040C0001">
      <w:start w:val="1"/>
      <w:numFmt w:val="bullet"/>
      <w:lvlText w:val=""/>
      <w:lvlJc w:val="left"/>
      <w:pPr>
        <w:tabs>
          <w:tab w:val="num" w:pos="284"/>
        </w:tabs>
        <w:ind w:left="284" w:hanging="284"/>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AC7B12"/>
    <w:multiLevelType w:val="hybridMultilevel"/>
    <w:tmpl w:val="7B9A568A"/>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12">
    <w:nsid w:val="48565B16"/>
    <w:multiLevelType w:val="hybridMultilevel"/>
    <w:tmpl w:val="5DF60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1B0D4D"/>
    <w:multiLevelType w:val="hybridMultilevel"/>
    <w:tmpl w:val="0F4412A8"/>
    <w:lvl w:ilvl="0" w:tplc="040C0005">
      <w:start w:val="1"/>
      <w:numFmt w:val="bullet"/>
      <w:lvlText w:val=""/>
      <w:lvlJc w:val="left"/>
      <w:pPr>
        <w:tabs>
          <w:tab w:val="num" w:pos="284"/>
        </w:tabs>
        <w:ind w:left="284" w:hanging="284"/>
      </w:pPr>
      <w:rPr>
        <w:rFonts w:ascii="Wingdings" w:hAnsi="Wingdings" w:hint="default"/>
        <w:color w:val="auto"/>
        <w:sz w:val="16"/>
        <w:szCs w:val="16"/>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B50790E"/>
    <w:multiLevelType w:val="hybridMultilevel"/>
    <w:tmpl w:val="ABA68FD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5">
    <w:nsid w:val="4E014818"/>
    <w:multiLevelType w:val="hybridMultilevel"/>
    <w:tmpl w:val="3C004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E7323A"/>
    <w:multiLevelType w:val="hybridMultilevel"/>
    <w:tmpl w:val="44943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BF2099E"/>
    <w:multiLevelType w:val="hybridMultilevel"/>
    <w:tmpl w:val="68B8CD3E"/>
    <w:lvl w:ilvl="0" w:tplc="D73C9652">
      <w:start w:val="1"/>
      <w:numFmt w:val="bullet"/>
      <w:lvlText w:val=""/>
      <w:lvlJc w:val="left"/>
      <w:pPr>
        <w:ind w:left="187" w:hanging="187"/>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DDA3D9F"/>
    <w:multiLevelType w:val="hybridMultilevel"/>
    <w:tmpl w:val="8CEE2F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64EC0390"/>
    <w:multiLevelType w:val="hybridMultilevel"/>
    <w:tmpl w:val="C742BEE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nsid w:val="67520B53"/>
    <w:multiLevelType w:val="hybridMultilevel"/>
    <w:tmpl w:val="2126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B462754"/>
    <w:multiLevelType w:val="hybridMultilevel"/>
    <w:tmpl w:val="DA0C83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E1349E"/>
    <w:multiLevelType w:val="multilevel"/>
    <w:tmpl w:val="8AA2D516"/>
    <w:lvl w:ilvl="0">
      <w:numFmt w:val="bullet"/>
      <w:lvlText w:val=""/>
      <w:lvlJc w:val="left"/>
      <w:pPr>
        <w:ind w:left="284" w:hanging="284"/>
      </w:pPr>
      <w:rPr>
        <w:rFonts w:ascii="Wingdings" w:hAnsi="Wingdings"/>
        <w:color w:val="auto"/>
        <w:sz w:val="16"/>
        <w:szCs w:val="16"/>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rPr>
    </w:lvl>
  </w:abstractNum>
  <w:abstractNum w:abstractNumId="23">
    <w:nsid w:val="74344ADB"/>
    <w:multiLevelType w:val="hybridMultilevel"/>
    <w:tmpl w:val="7BDE89E0"/>
    <w:lvl w:ilvl="0" w:tplc="CFB4BEDC">
      <w:start w:val="1"/>
      <w:numFmt w:val="decimal"/>
      <w:lvlText w:val="%1."/>
      <w:lvlJc w:val="left"/>
      <w:pPr>
        <w:ind w:left="502" w:hanging="360"/>
      </w:pPr>
      <w:rPr>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4">
    <w:nsid w:val="7CC8567F"/>
    <w:multiLevelType w:val="hybridMultilevel"/>
    <w:tmpl w:val="5C326AD4"/>
    <w:lvl w:ilvl="0" w:tplc="F7E2499C">
      <w:start w:val="1"/>
      <w:numFmt w:val="bullet"/>
      <w:lvlText w:val=""/>
      <w:lvlJc w:val="left"/>
      <w:pPr>
        <w:tabs>
          <w:tab w:val="num" w:pos="1620"/>
        </w:tabs>
        <w:ind w:left="1620" w:hanging="360"/>
      </w:pPr>
      <w:rPr>
        <w:rFonts w:ascii="Symbol" w:hAnsi="Symbol" w:hint="default"/>
        <w:sz w:val="16"/>
        <w:szCs w:val="16"/>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DCB1617"/>
    <w:multiLevelType w:val="hybridMultilevel"/>
    <w:tmpl w:val="DAF47F24"/>
    <w:lvl w:ilvl="0" w:tplc="D73C9652">
      <w:start w:val="1"/>
      <w:numFmt w:val="bullet"/>
      <w:lvlText w:val=""/>
      <w:lvlJc w:val="left"/>
      <w:pPr>
        <w:tabs>
          <w:tab w:val="num" w:pos="284"/>
        </w:tabs>
        <w:ind w:left="284" w:hanging="284"/>
      </w:pPr>
      <w:rPr>
        <w:rFonts w:ascii="Symbol" w:hAnsi="Symbol" w:hint="default"/>
        <w:color w:val="auto"/>
        <w:sz w:val="16"/>
        <w:szCs w:val="16"/>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DF03B43"/>
    <w:multiLevelType w:val="hybridMultilevel"/>
    <w:tmpl w:val="C400D4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26"/>
  </w:num>
  <w:num w:numId="4">
    <w:abstractNumId w:val="20"/>
  </w:num>
  <w:num w:numId="5">
    <w:abstractNumId w:val="24"/>
  </w:num>
  <w:num w:numId="6">
    <w:abstractNumId w:val="4"/>
  </w:num>
  <w:num w:numId="7">
    <w:abstractNumId w:val="21"/>
  </w:num>
  <w:num w:numId="8">
    <w:abstractNumId w:val="3"/>
  </w:num>
  <w:num w:numId="9">
    <w:abstractNumId w:val="12"/>
  </w:num>
  <w:num w:numId="10">
    <w:abstractNumId w:val="16"/>
  </w:num>
  <w:num w:numId="11">
    <w:abstractNumId w:val="13"/>
  </w:num>
  <w:num w:numId="12">
    <w:abstractNumId w:val="25"/>
  </w:num>
  <w:num w:numId="13">
    <w:abstractNumId w:val="22"/>
  </w:num>
  <w:num w:numId="14">
    <w:abstractNumId w:val="5"/>
  </w:num>
  <w:num w:numId="15">
    <w:abstractNumId w:val="0"/>
  </w:num>
  <w:num w:numId="16">
    <w:abstractNumId w:val="9"/>
  </w:num>
  <w:num w:numId="17">
    <w:abstractNumId w:val="2"/>
  </w:num>
  <w:num w:numId="18">
    <w:abstractNumId w:val="10"/>
  </w:num>
  <w:num w:numId="19">
    <w:abstractNumId w:val="17"/>
  </w:num>
  <w:num w:numId="20">
    <w:abstractNumId w:val="12"/>
  </w:num>
  <w:num w:numId="21">
    <w:abstractNumId w:val="14"/>
  </w:num>
  <w:num w:numId="22">
    <w:abstractNumId w:val="11"/>
  </w:num>
  <w:num w:numId="23">
    <w:abstractNumId w:val="18"/>
  </w:num>
  <w:num w:numId="24">
    <w:abstractNumId w:val="1"/>
  </w:num>
  <w:num w:numId="25">
    <w:abstractNumId w:val="19"/>
  </w:num>
  <w:num w:numId="26">
    <w:abstractNumId w:val="7"/>
  </w:num>
  <w:num w:numId="27">
    <w:abstractNumId w:val="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DC2"/>
    <w:rsid w:val="0000178A"/>
    <w:rsid w:val="00003CCF"/>
    <w:rsid w:val="00010298"/>
    <w:rsid w:val="000204E7"/>
    <w:rsid w:val="00023CDF"/>
    <w:rsid w:val="00024E48"/>
    <w:rsid w:val="00025A15"/>
    <w:rsid w:val="0003244F"/>
    <w:rsid w:val="00033054"/>
    <w:rsid w:val="00035F71"/>
    <w:rsid w:val="00036FF6"/>
    <w:rsid w:val="0004084A"/>
    <w:rsid w:val="00045DD7"/>
    <w:rsid w:val="00052563"/>
    <w:rsid w:val="00052C6C"/>
    <w:rsid w:val="000550B9"/>
    <w:rsid w:val="00056835"/>
    <w:rsid w:val="00056D12"/>
    <w:rsid w:val="000633B7"/>
    <w:rsid w:val="0006466D"/>
    <w:rsid w:val="00066462"/>
    <w:rsid w:val="00075136"/>
    <w:rsid w:val="00082064"/>
    <w:rsid w:val="000919F6"/>
    <w:rsid w:val="000930AF"/>
    <w:rsid w:val="000C59CD"/>
    <w:rsid w:val="000C66ED"/>
    <w:rsid w:val="000C6844"/>
    <w:rsid w:val="000D533C"/>
    <w:rsid w:val="000D79E9"/>
    <w:rsid w:val="000E1E9C"/>
    <w:rsid w:val="000E5C4C"/>
    <w:rsid w:val="000E643E"/>
    <w:rsid w:val="000F0C47"/>
    <w:rsid w:val="000F62F1"/>
    <w:rsid w:val="001006E1"/>
    <w:rsid w:val="001014AE"/>
    <w:rsid w:val="00102077"/>
    <w:rsid w:val="00102F74"/>
    <w:rsid w:val="00103630"/>
    <w:rsid w:val="00104BA0"/>
    <w:rsid w:val="00112BC1"/>
    <w:rsid w:val="00121BF6"/>
    <w:rsid w:val="00121C06"/>
    <w:rsid w:val="001240EA"/>
    <w:rsid w:val="001252C2"/>
    <w:rsid w:val="00127519"/>
    <w:rsid w:val="0015458F"/>
    <w:rsid w:val="00156B48"/>
    <w:rsid w:val="00164CD7"/>
    <w:rsid w:val="001661AA"/>
    <w:rsid w:val="001663D2"/>
    <w:rsid w:val="0017027C"/>
    <w:rsid w:val="00170A36"/>
    <w:rsid w:val="00170E51"/>
    <w:rsid w:val="001876E9"/>
    <w:rsid w:val="00193B3F"/>
    <w:rsid w:val="0019677A"/>
    <w:rsid w:val="001A1074"/>
    <w:rsid w:val="001A500D"/>
    <w:rsid w:val="001A5099"/>
    <w:rsid w:val="001B4163"/>
    <w:rsid w:val="001B74DA"/>
    <w:rsid w:val="001C45E7"/>
    <w:rsid w:val="001D4D35"/>
    <w:rsid w:val="001D67C4"/>
    <w:rsid w:val="001D6852"/>
    <w:rsid w:val="001D6EAF"/>
    <w:rsid w:val="001E4E91"/>
    <w:rsid w:val="001E58F6"/>
    <w:rsid w:val="001E600F"/>
    <w:rsid w:val="001E7CD5"/>
    <w:rsid w:val="001F1D59"/>
    <w:rsid w:val="002023CE"/>
    <w:rsid w:val="0022368A"/>
    <w:rsid w:val="00242398"/>
    <w:rsid w:val="0024695F"/>
    <w:rsid w:val="00246997"/>
    <w:rsid w:val="00252BFE"/>
    <w:rsid w:val="00264462"/>
    <w:rsid w:val="00265B7D"/>
    <w:rsid w:val="00275911"/>
    <w:rsid w:val="00275B46"/>
    <w:rsid w:val="0028168D"/>
    <w:rsid w:val="0028760C"/>
    <w:rsid w:val="002931B2"/>
    <w:rsid w:val="00296E0F"/>
    <w:rsid w:val="002A187B"/>
    <w:rsid w:val="002A38A7"/>
    <w:rsid w:val="002B0996"/>
    <w:rsid w:val="002B53D6"/>
    <w:rsid w:val="002C13B2"/>
    <w:rsid w:val="002C210D"/>
    <w:rsid w:val="002C2C3A"/>
    <w:rsid w:val="002C7072"/>
    <w:rsid w:val="002E1C19"/>
    <w:rsid w:val="002E32D2"/>
    <w:rsid w:val="002F231D"/>
    <w:rsid w:val="002F336C"/>
    <w:rsid w:val="002F5F9B"/>
    <w:rsid w:val="00301E25"/>
    <w:rsid w:val="0031304D"/>
    <w:rsid w:val="00313292"/>
    <w:rsid w:val="003134CC"/>
    <w:rsid w:val="00322DB3"/>
    <w:rsid w:val="00324BA8"/>
    <w:rsid w:val="00327492"/>
    <w:rsid w:val="00330AB3"/>
    <w:rsid w:val="003319B8"/>
    <w:rsid w:val="003340E1"/>
    <w:rsid w:val="00336554"/>
    <w:rsid w:val="00344ACB"/>
    <w:rsid w:val="00353E15"/>
    <w:rsid w:val="0035660B"/>
    <w:rsid w:val="00361170"/>
    <w:rsid w:val="003622A9"/>
    <w:rsid w:val="00365431"/>
    <w:rsid w:val="003665F5"/>
    <w:rsid w:val="00366924"/>
    <w:rsid w:val="00370F0F"/>
    <w:rsid w:val="00373C08"/>
    <w:rsid w:val="00373FD8"/>
    <w:rsid w:val="00374B09"/>
    <w:rsid w:val="00381751"/>
    <w:rsid w:val="00382E5B"/>
    <w:rsid w:val="003840F8"/>
    <w:rsid w:val="0038426C"/>
    <w:rsid w:val="00387A3A"/>
    <w:rsid w:val="00393A47"/>
    <w:rsid w:val="003A1725"/>
    <w:rsid w:val="003A201E"/>
    <w:rsid w:val="003A36E9"/>
    <w:rsid w:val="003B077C"/>
    <w:rsid w:val="003B359F"/>
    <w:rsid w:val="003C107A"/>
    <w:rsid w:val="003C2A95"/>
    <w:rsid w:val="003C7496"/>
    <w:rsid w:val="003D13B3"/>
    <w:rsid w:val="003D4532"/>
    <w:rsid w:val="003D5AE8"/>
    <w:rsid w:val="003D5BFF"/>
    <w:rsid w:val="003D748A"/>
    <w:rsid w:val="003E7A36"/>
    <w:rsid w:val="0040085B"/>
    <w:rsid w:val="00402D54"/>
    <w:rsid w:val="00404054"/>
    <w:rsid w:val="0040536D"/>
    <w:rsid w:val="00413E4F"/>
    <w:rsid w:val="004225F3"/>
    <w:rsid w:val="00424DB4"/>
    <w:rsid w:val="00426BF5"/>
    <w:rsid w:val="0043404A"/>
    <w:rsid w:val="00441D0B"/>
    <w:rsid w:val="004427CD"/>
    <w:rsid w:val="00443D94"/>
    <w:rsid w:val="004448FA"/>
    <w:rsid w:val="004461B9"/>
    <w:rsid w:val="00452862"/>
    <w:rsid w:val="00462798"/>
    <w:rsid w:val="00463E47"/>
    <w:rsid w:val="0046531A"/>
    <w:rsid w:val="00466148"/>
    <w:rsid w:val="0047124B"/>
    <w:rsid w:val="00475FDA"/>
    <w:rsid w:val="00485E11"/>
    <w:rsid w:val="00490B90"/>
    <w:rsid w:val="00493170"/>
    <w:rsid w:val="00493B93"/>
    <w:rsid w:val="004A42D2"/>
    <w:rsid w:val="004B0AC8"/>
    <w:rsid w:val="004B4F33"/>
    <w:rsid w:val="004C2F4D"/>
    <w:rsid w:val="004C5792"/>
    <w:rsid w:val="004D1006"/>
    <w:rsid w:val="004D2560"/>
    <w:rsid w:val="004D5757"/>
    <w:rsid w:val="004D696E"/>
    <w:rsid w:val="004D6E5B"/>
    <w:rsid w:val="004E0B78"/>
    <w:rsid w:val="004E3869"/>
    <w:rsid w:val="00506AB1"/>
    <w:rsid w:val="00510ED9"/>
    <w:rsid w:val="00511462"/>
    <w:rsid w:val="005156A3"/>
    <w:rsid w:val="005159F4"/>
    <w:rsid w:val="00527CC5"/>
    <w:rsid w:val="00533CB0"/>
    <w:rsid w:val="00537258"/>
    <w:rsid w:val="00542DB8"/>
    <w:rsid w:val="00542EA1"/>
    <w:rsid w:val="0055566E"/>
    <w:rsid w:val="005566B1"/>
    <w:rsid w:val="0055751D"/>
    <w:rsid w:val="00565521"/>
    <w:rsid w:val="00566DBC"/>
    <w:rsid w:val="00575D33"/>
    <w:rsid w:val="00581645"/>
    <w:rsid w:val="00584057"/>
    <w:rsid w:val="00586932"/>
    <w:rsid w:val="005870D0"/>
    <w:rsid w:val="00587B19"/>
    <w:rsid w:val="0059742D"/>
    <w:rsid w:val="005C0FBE"/>
    <w:rsid w:val="005D10D9"/>
    <w:rsid w:val="005D31FA"/>
    <w:rsid w:val="005E0A12"/>
    <w:rsid w:val="005E1620"/>
    <w:rsid w:val="005F118D"/>
    <w:rsid w:val="00600564"/>
    <w:rsid w:val="006032DD"/>
    <w:rsid w:val="00606B07"/>
    <w:rsid w:val="00607B21"/>
    <w:rsid w:val="00614047"/>
    <w:rsid w:val="006177C1"/>
    <w:rsid w:val="00620547"/>
    <w:rsid w:val="00622774"/>
    <w:rsid w:val="00623953"/>
    <w:rsid w:val="0062440B"/>
    <w:rsid w:val="00627884"/>
    <w:rsid w:val="006335CE"/>
    <w:rsid w:val="006367E5"/>
    <w:rsid w:val="00641675"/>
    <w:rsid w:val="006430BB"/>
    <w:rsid w:val="00643719"/>
    <w:rsid w:val="0064707D"/>
    <w:rsid w:val="00647E72"/>
    <w:rsid w:val="00652BEE"/>
    <w:rsid w:val="006543C5"/>
    <w:rsid w:val="006572C7"/>
    <w:rsid w:val="00672FBC"/>
    <w:rsid w:val="006754A1"/>
    <w:rsid w:val="00677560"/>
    <w:rsid w:val="00677693"/>
    <w:rsid w:val="0068019E"/>
    <w:rsid w:val="00686948"/>
    <w:rsid w:val="006871DF"/>
    <w:rsid w:val="00692DC3"/>
    <w:rsid w:val="00694A28"/>
    <w:rsid w:val="006A0862"/>
    <w:rsid w:val="006B234F"/>
    <w:rsid w:val="006B3134"/>
    <w:rsid w:val="006B3F35"/>
    <w:rsid w:val="006D34D3"/>
    <w:rsid w:val="006D4BE0"/>
    <w:rsid w:val="006D762D"/>
    <w:rsid w:val="006E355B"/>
    <w:rsid w:val="006F0216"/>
    <w:rsid w:val="00705250"/>
    <w:rsid w:val="00711DBF"/>
    <w:rsid w:val="00713E17"/>
    <w:rsid w:val="00715A2E"/>
    <w:rsid w:val="00722A26"/>
    <w:rsid w:val="0072385C"/>
    <w:rsid w:val="00732A35"/>
    <w:rsid w:val="007343AF"/>
    <w:rsid w:val="00743778"/>
    <w:rsid w:val="00747496"/>
    <w:rsid w:val="00750018"/>
    <w:rsid w:val="00751B0A"/>
    <w:rsid w:val="00756FBB"/>
    <w:rsid w:val="0076134C"/>
    <w:rsid w:val="0076449A"/>
    <w:rsid w:val="0076533F"/>
    <w:rsid w:val="00770682"/>
    <w:rsid w:val="0077161F"/>
    <w:rsid w:val="00771768"/>
    <w:rsid w:val="00781103"/>
    <w:rsid w:val="0078144A"/>
    <w:rsid w:val="00787FF7"/>
    <w:rsid w:val="00793A42"/>
    <w:rsid w:val="00794930"/>
    <w:rsid w:val="00795291"/>
    <w:rsid w:val="00797EBC"/>
    <w:rsid w:val="007A0DA7"/>
    <w:rsid w:val="007B349A"/>
    <w:rsid w:val="007B49E9"/>
    <w:rsid w:val="007B4DE4"/>
    <w:rsid w:val="007B7A11"/>
    <w:rsid w:val="007C561B"/>
    <w:rsid w:val="007D16C6"/>
    <w:rsid w:val="007D2F2F"/>
    <w:rsid w:val="007E6F8C"/>
    <w:rsid w:val="007F41E1"/>
    <w:rsid w:val="007F4887"/>
    <w:rsid w:val="007F4B9C"/>
    <w:rsid w:val="00802715"/>
    <w:rsid w:val="008033A3"/>
    <w:rsid w:val="00811A30"/>
    <w:rsid w:val="00813944"/>
    <w:rsid w:val="00831888"/>
    <w:rsid w:val="008323EE"/>
    <w:rsid w:val="00837D56"/>
    <w:rsid w:val="008468F4"/>
    <w:rsid w:val="00855347"/>
    <w:rsid w:val="00856BA5"/>
    <w:rsid w:val="00856F02"/>
    <w:rsid w:val="00860F2A"/>
    <w:rsid w:val="00861361"/>
    <w:rsid w:val="00863B88"/>
    <w:rsid w:val="00864675"/>
    <w:rsid w:val="00865594"/>
    <w:rsid w:val="00870CED"/>
    <w:rsid w:val="00875AD5"/>
    <w:rsid w:val="00887D1D"/>
    <w:rsid w:val="0089336D"/>
    <w:rsid w:val="00895EE6"/>
    <w:rsid w:val="00896D66"/>
    <w:rsid w:val="008B58C6"/>
    <w:rsid w:val="008C529F"/>
    <w:rsid w:val="008C5B00"/>
    <w:rsid w:val="008D4B4A"/>
    <w:rsid w:val="008D737B"/>
    <w:rsid w:val="008E09CA"/>
    <w:rsid w:val="008E19CA"/>
    <w:rsid w:val="008E1FE4"/>
    <w:rsid w:val="008E5477"/>
    <w:rsid w:val="008E56D3"/>
    <w:rsid w:val="00903808"/>
    <w:rsid w:val="009073A9"/>
    <w:rsid w:val="009120C1"/>
    <w:rsid w:val="00914926"/>
    <w:rsid w:val="00917177"/>
    <w:rsid w:val="009240AB"/>
    <w:rsid w:val="00931640"/>
    <w:rsid w:val="0093267D"/>
    <w:rsid w:val="0093641C"/>
    <w:rsid w:val="00937121"/>
    <w:rsid w:val="00940723"/>
    <w:rsid w:val="00940AD2"/>
    <w:rsid w:val="00941593"/>
    <w:rsid w:val="00947704"/>
    <w:rsid w:val="00953C68"/>
    <w:rsid w:val="00960725"/>
    <w:rsid w:val="00960949"/>
    <w:rsid w:val="0096527E"/>
    <w:rsid w:val="009668A8"/>
    <w:rsid w:val="009718E2"/>
    <w:rsid w:val="009725BB"/>
    <w:rsid w:val="00980144"/>
    <w:rsid w:val="00983062"/>
    <w:rsid w:val="00987FDE"/>
    <w:rsid w:val="00994F2D"/>
    <w:rsid w:val="0099598C"/>
    <w:rsid w:val="00996BAA"/>
    <w:rsid w:val="00996C33"/>
    <w:rsid w:val="009A24DC"/>
    <w:rsid w:val="009B1B5B"/>
    <w:rsid w:val="009B7C9D"/>
    <w:rsid w:val="009C5257"/>
    <w:rsid w:val="009D219F"/>
    <w:rsid w:val="009D3CA3"/>
    <w:rsid w:val="009D5BD5"/>
    <w:rsid w:val="009E3B4C"/>
    <w:rsid w:val="009F0C19"/>
    <w:rsid w:val="009F4530"/>
    <w:rsid w:val="009F5B75"/>
    <w:rsid w:val="00A04F55"/>
    <w:rsid w:val="00A128B6"/>
    <w:rsid w:val="00A14563"/>
    <w:rsid w:val="00A1507C"/>
    <w:rsid w:val="00A176B7"/>
    <w:rsid w:val="00A20824"/>
    <w:rsid w:val="00A24040"/>
    <w:rsid w:val="00A26A49"/>
    <w:rsid w:val="00A309B8"/>
    <w:rsid w:val="00A32112"/>
    <w:rsid w:val="00A34405"/>
    <w:rsid w:val="00A54F99"/>
    <w:rsid w:val="00A55CFD"/>
    <w:rsid w:val="00A57C20"/>
    <w:rsid w:val="00A606BC"/>
    <w:rsid w:val="00A63BC8"/>
    <w:rsid w:val="00A64D67"/>
    <w:rsid w:val="00A67311"/>
    <w:rsid w:val="00A67987"/>
    <w:rsid w:val="00A72B18"/>
    <w:rsid w:val="00A73434"/>
    <w:rsid w:val="00A761E5"/>
    <w:rsid w:val="00A77C3C"/>
    <w:rsid w:val="00A835E0"/>
    <w:rsid w:val="00A90C23"/>
    <w:rsid w:val="00A91254"/>
    <w:rsid w:val="00AA6F2C"/>
    <w:rsid w:val="00AB5528"/>
    <w:rsid w:val="00AC27A1"/>
    <w:rsid w:val="00AC47F6"/>
    <w:rsid w:val="00AC6488"/>
    <w:rsid w:val="00AE0A0A"/>
    <w:rsid w:val="00AE3938"/>
    <w:rsid w:val="00AE4E98"/>
    <w:rsid w:val="00AE71B9"/>
    <w:rsid w:val="00AF34E9"/>
    <w:rsid w:val="00AF37EC"/>
    <w:rsid w:val="00B07B05"/>
    <w:rsid w:val="00B103A5"/>
    <w:rsid w:val="00B1596E"/>
    <w:rsid w:val="00B1757E"/>
    <w:rsid w:val="00B23DCF"/>
    <w:rsid w:val="00B2749D"/>
    <w:rsid w:val="00B27A65"/>
    <w:rsid w:val="00B3149E"/>
    <w:rsid w:val="00B36F62"/>
    <w:rsid w:val="00B44D63"/>
    <w:rsid w:val="00B45414"/>
    <w:rsid w:val="00B50D7D"/>
    <w:rsid w:val="00B539C1"/>
    <w:rsid w:val="00B60B52"/>
    <w:rsid w:val="00B60DFA"/>
    <w:rsid w:val="00B663DB"/>
    <w:rsid w:val="00B672AD"/>
    <w:rsid w:val="00B81473"/>
    <w:rsid w:val="00B826B2"/>
    <w:rsid w:val="00B82AFB"/>
    <w:rsid w:val="00B84359"/>
    <w:rsid w:val="00B8688F"/>
    <w:rsid w:val="00BA6734"/>
    <w:rsid w:val="00BB7DB8"/>
    <w:rsid w:val="00BB7FCE"/>
    <w:rsid w:val="00BC5205"/>
    <w:rsid w:val="00BC6793"/>
    <w:rsid w:val="00BC6E86"/>
    <w:rsid w:val="00BD380B"/>
    <w:rsid w:val="00BD59AE"/>
    <w:rsid w:val="00BE1DD5"/>
    <w:rsid w:val="00BE42E1"/>
    <w:rsid w:val="00BF0792"/>
    <w:rsid w:val="00BF1496"/>
    <w:rsid w:val="00BF2149"/>
    <w:rsid w:val="00BF2459"/>
    <w:rsid w:val="00BF4069"/>
    <w:rsid w:val="00C00F72"/>
    <w:rsid w:val="00C02DBA"/>
    <w:rsid w:val="00C106B1"/>
    <w:rsid w:val="00C15A0F"/>
    <w:rsid w:val="00C16C83"/>
    <w:rsid w:val="00C272BF"/>
    <w:rsid w:val="00C35BBA"/>
    <w:rsid w:val="00C40862"/>
    <w:rsid w:val="00C415DE"/>
    <w:rsid w:val="00C4300F"/>
    <w:rsid w:val="00C5360D"/>
    <w:rsid w:val="00C621C4"/>
    <w:rsid w:val="00C63DA9"/>
    <w:rsid w:val="00C707BA"/>
    <w:rsid w:val="00C72B1E"/>
    <w:rsid w:val="00C80E85"/>
    <w:rsid w:val="00C826D5"/>
    <w:rsid w:val="00C84A9D"/>
    <w:rsid w:val="00C859FD"/>
    <w:rsid w:val="00C8653A"/>
    <w:rsid w:val="00C91CD6"/>
    <w:rsid w:val="00C962C1"/>
    <w:rsid w:val="00C974BC"/>
    <w:rsid w:val="00CA2D55"/>
    <w:rsid w:val="00CC1114"/>
    <w:rsid w:val="00CC3E58"/>
    <w:rsid w:val="00CC7226"/>
    <w:rsid w:val="00CD7533"/>
    <w:rsid w:val="00CD75FE"/>
    <w:rsid w:val="00CE6844"/>
    <w:rsid w:val="00CF58C7"/>
    <w:rsid w:val="00CF629F"/>
    <w:rsid w:val="00D0277F"/>
    <w:rsid w:val="00D057E3"/>
    <w:rsid w:val="00D1230C"/>
    <w:rsid w:val="00D145E7"/>
    <w:rsid w:val="00D14720"/>
    <w:rsid w:val="00D2162C"/>
    <w:rsid w:val="00D25170"/>
    <w:rsid w:val="00D27876"/>
    <w:rsid w:val="00D278D0"/>
    <w:rsid w:val="00D35E20"/>
    <w:rsid w:val="00D36C43"/>
    <w:rsid w:val="00D44C4F"/>
    <w:rsid w:val="00D4524F"/>
    <w:rsid w:val="00D52ECD"/>
    <w:rsid w:val="00D558B2"/>
    <w:rsid w:val="00D55B8E"/>
    <w:rsid w:val="00D57466"/>
    <w:rsid w:val="00D63B42"/>
    <w:rsid w:val="00D640F2"/>
    <w:rsid w:val="00D67606"/>
    <w:rsid w:val="00D71EE3"/>
    <w:rsid w:val="00D746FB"/>
    <w:rsid w:val="00D75F7B"/>
    <w:rsid w:val="00D76467"/>
    <w:rsid w:val="00D80364"/>
    <w:rsid w:val="00D8327A"/>
    <w:rsid w:val="00D8727E"/>
    <w:rsid w:val="00D93999"/>
    <w:rsid w:val="00D94698"/>
    <w:rsid w:val="00DA0D73"/>
    <w:rsid w:val="00DA4AA1"/>
    <w:rsid w:val="00DA6AC8"/>
    <w:rsid w:val="00DB542C"/>
    <w:rsid w:val="00DB717D"/>
    <w:rsid w:val="00DC0596"/>
    <w:rsid w:val="00DC1147"/>
    <w:rsid w:val="00DC218B"/>
    <w:rsid w:val="00DC2785"/>
    <w:rsid w:val="00DD0633"/>
    <w:rsid w:val="00DE2B81"/>
    <w:rsid w:val="00DF2FBE"/>
    <w:rsid w:val="00DF3EAD"/>
    <w:rsid w:val="00DF55C3"/>
    <w:rsid w:val="00E0223A"/>
    <w:rsid w:val="00E0419D"/>
    <w:rsid w:val="00E04DD4"/>
    <w:rsid w:val="00E06994"/>
    <w:rsid w:val="00E124B5"/>
    <w:rsid w:val="00E1778F"/>
    <w:rsid w:val="00E21ECB"/>
    <w:rsid w:val="00E26B69"/>
    <w:rsid w:val="00E32A1C"/>
    <w:rsid w:val="00E36D86"/>
    <w:rsid w:val="00E446DB"/>
    <w:rsid w:val="00E447C4"/>
    <w:rsid w:val="00E463B6"/>
    <w:rsid w:val="00E52797"/>
    <w:rsid w:val="00E55F6F"/>
    <w:rsid w:val="00E662B0"/>
    <w:rsid w:val="00E676F2"/>
    <w:rsid w:val="00E851A6"/>
    <w:rsid w:val="00E923A8"/>
    <w:rsid w:val="00E976EF"/>
    <w:rsid w:val="00EA0E77"/>
    <w:rsid w:val="00EA3AD2"/>
    <w:rsid w:val="00EB3E3E"/>
    <w:rsid w:val="00EB3FF7"/>
    <w:rsid w:val="00EC027C"/>
    <w:rsid w:val="00EC149B"/>
    <w:rsid w:val="00EC1DC2"/>
    <w:rsid w:val="00ED0A0B"/>
    <w:rsid w:val="00ED6572"/>
    <w:rsid w:val="00ED65A7"/>
    <w:rsid w:val="00EE1C4F"/>
    <w:rsid w:val="00EE327B"/>
    <w:rsid w:val="00EE7918"/>
    <w:rsid w:val="00EE79ED"/>
    <w:rsid w:val="00EF2009"/>
    <w:rsid w:val="00EF47C1"/>
    <w:rsid w:val="00F02B09"/>
    <w:rsid w:val="00F05B58"/>
    <w:rsid w:val="00F1379A"/>
    <w:rsid w:val="00F143F4"/>
    <w:rsid w:val="00F265D0"/>
    <w:rsid w:val="00F26A0A"/>
    <w:rsid w:val="00F31355"/>
    <w:rsid w:val="00F313F5"/>
    <w:rsid w:val="00F31DCD"/>
    <w:rsid w:val="00F4334B"/>
    <w:rsid w:val="00F52F7D"/>
    <w:rsid w:val="00F62E44"/>
    <w:rsid w:val="00F67388"/>
    <w:rsid w:val="00F67FC8"/>
    <w:rsid w:val="00F70771"/>
    <w:rsid w:val="00F72754"/>
    <w:rsid w:val="00F769CD"/>
    <w:rsid w:val="00F867E6"/>
    <w:rsid w:val="00F902C5"/>
    <w:rsid w:val="00F9352F"/>
    <w:rsid w:val="00F959C7"/>
    <w:rsid w:val="00F97B50"/>
    <w:rsid w:val="00FA38D6"/>
    <w:rsid w:val="00FA5E75"/>
    <w:rsid w:val="00FB1C90"/>
    <w:rsid w:val="00FB5568"/>
    <w:rsid w:val="00FC1588"/>
    <w:rsid w:val="00FC604A"/>
    <w:rsid w:val="00FC7AFD"/>
    <w:rsid w:val="00FD0D5D"/>
    <w:rsid w:val="00FD10B0"/>
    <w:rsid w:val="00FD75C8"/>
    <w:rsid w:val="00FE30DF"/>
    <w:rsid w:val="00FE382E"/>
    <w:rsid w:val="00FF59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9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102077"/>
    <w:pPr>
      <w:keepNext/>
      <w:keepLines/>
      <w:shd w:val="clear" w:color="auto" w:fill="1054A6"/>
      <w:spacing w:before="40" w:after="0"/>
      <w:outlineLvl w:val="1"/>
    </w:pPr>
    <w:rPr>
      <w:rFonts w:ascii="Cambria" w:eastAsia="Times New Roman" w:hAnsi="Cambria" w:cstheme="majorBidi"/>
      <w:b/>
      <w:caps/>
      <w:color w:val="FFFFFF" w:themeColor="background1"/>
      <w:spacing w:val="40"/>
      <w:w w:val="110"/>
      <w:sz w:val="26"/>
      <w:szCs w:val="26"/>
      <w:lang w:eastAsia="fr-FR"/>
    </w:rPr>
  </w:style>
  <w:style w:type="paragraph" w:styleId="Titre3">
    <w:name w:val="heading 3"/>
    <w:basedOn w:val="Normal"/>
    <w:next w:val="Normal"/>
    <w:link w:val="Titre3Car"/>
    <w:uiPriority w:val="9"/>
    <w:semiHidden/>
    <w:unhideWhenUsed/>
    <w:qFormat/>
    <w:rsid w:val="00940A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9">
    <w:name w:val="heading 9"/>
    <w:basedOn w:val="Normal"/>
    <w:next w:val="Normal"/>
    <w:link w:val="Titre9Car"/>
    <w:qFormat/>
    <w:rsid w:val="0093267D"/>
    <w:pPr>
      <w:keepNext/>
      <w:overflowPunct w:val="0"/>
      <w:autoSpaceDE w:val="0"/>
      <w:autoSpaceDN w:val="0"/>
      <w:adjustRightInd w:val="0"/>
      <w:spacing w:after="0" w:line="240" w:lineRule="auto"/>
      <w:jc w:val="center"/>
      <w:textAlignment w:val="baseline"/>
      <w:outlineLvl w:val="8"/>
    </w:pPr>
    <w:rPr>
      <w:rFonts w:ascii="Bradley Hand ITC" w:eastAsia="Times New Roman" w:hAnsi="Bradley Hand ITC" w:cs="Times New Roman"/>
      <w:b/>
      <w:i/>
      <w:iCs/>
      <w:sz w:val="32"/>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149B"/>
    <w:pPr>
      <w:suppressAutoHyphens/>
      <w:autoSpaceDN w:val="0"/>
      <w:spacing w:line="251" w:lineRule="auto"/>
      <w:ind w:left="720"/>
      <w:textAlignment w:val="baseline"/>
    </w:pPr>
    <w:rPr>
      <w:rFonts w:ascii="Calibri" w:eastAsia="Calibri" w:hAnsi="Calibri" w:cs="Times New Roman"/>
    </w:rPr>
  </w:style>
  <w:style w:type="paragraph" w:customStyle="1" w:styleId="Aucunstyledeparagraphe">
    <w:name w:val="[Aucun style de paragraphe]"/>
    <w:rsid w:val="00D0277F"/>
    <w:pPr>
      <w:widowControl w:val="0"/>
      <w:suppressAutoHyphens/>
      <w:autoSpaceDE w:val="0"/>
      <w:spacing w:after="0" w:line="288" w:lineRule="auto"/>
      <w:textAlignment w:val="center"/>
    </w:pPr>
    <w:rPr>
      <w:rFonts w:ascii="Times-Roman" w:eastAsia="Cambria" w:hAnsi="Times-Roman" w:cs="Times-Roman"/>
      <w:color w:val="000000"/>
      <w:sz w:val="24"/>
      <w:szCs w:val="24"/>
      <w:lang w:eastAsia="ar-SA"/>
    </w:rPr>
  </w:style>
  <w:style w:type="paragraph" w:styleId="Titre">
    <w:name w:val="Title"/>
    <w:basedOn w:val="Normal"/>
    <w:next w:val="Normal"/>
    <w:link w:val="TitreCar"/>
    <w:uiPriority w:val="10"/>
    <w:qFormat/>
    <w:rsid w:val="00F97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97B50"/>
    <w:rPr>
      <w:rFonts w:asciiTheme="majorHAnsi" w:eastAsiaTheme="majorEastAsia" w:hAnsiTheme="majorHAnsi" w:cstheme="majorBidi"/>
      <w:spacing w:val="-10"/>
      <w:kern w:val="28"/>
      <w:sz w:val="56"/>
      <w:szCs w:val="56"/>
    </w:rPr>
  </w:style>
  <w:style w:type="paragraph" w:styleId="NormalWeb">
    <w:name w:val="Normal (Web)"/>
    <w:basedOn w:val="Normal"/>
    <w:rsid w:val="00756FB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7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rsid w:val="0093267D"/>
    <w:rPr>
      <w:rFonts w:ascii="Bradley Hand ITC" w:eastAsia="Times New Roman" w:hAnsi="Bradley Hand ITC" w:cs="Times New Roman"/>
      <w:b/>
      <w:i/>
      <w:iCs/>
      <w:sz w:val="32"/>
      <w:szCs w:val="20"/>
      <w:lang w:val="x-none" w:eastAsia="x-none"/>
    </w:rPr>
  </w:style>
  <w:style w:type="paragraph" w:styleId="Textedebulles">
    <w:name w:val="Balloon Text"/>
    <w:basedOn w:val="Normal"/>
    <w:link w:val="TextedebullesCar"/>
    <w:uiPriority w:val="99"/>
    <w:semiHidden/>
    <w:unhideWhenUsed/>
    <w:rsid w:val="009326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267D"/>
    <w:rPr>
      <w:rFonts w:ascii="Segoe UI" w:hAnsi="Segoe UI" w:cs="Segoe UI"/>
      <w:sz w:val="18"/>
      <w:szCs w:val="18"/>
    </w:rPr>
  </w:style>
  <w:style w:type="paragraph" w:styleId="En-tte">
    <w:name w:val="header"/>
    <w:basedOn w:val="Normal"/>
    <w:link w:val="En-tteCar"/>
    <w:uiPriority w:val="99"/>
    <w:unhideWhenUsed/>
    <w:rsid w:val="001876E9"/>
    <w:pPr>
      <w:tabs>
        <w:tab w:val="center" w:pos="4536"/>
        <w:tab w:val="right" w:pos="9072"/>
      </w:tabs>
      <w:spacing w:after="0" w:line="240" w:lineRule="auto"/>
    </w:pPr>
  </w:style>
  <w:style w:type="character" w:customStyle="1" w:styleId="En-tteCar">
    <w:name w:val="En-tête Car"/>
    <w:basedOn w:val="Policepardfaut"/>
    <w:link w:val="En-tte"/>
    <w:uiPriority w:val="99"/>
    <w:rsid w:val="001876E9"/>
  </w:style>
  <w:style w:type="paragraph" w:styleId="Pieddepage">
    <w:name w:val="footer"/>
    <w:basedOn w:val="Normal"/>
    <w:link w:val="PieddepageCar"/>
    <w:uiPriority w:val="99"/>
    <w:unhideWhenUsed/>
    <w:rsid w:val="001876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76E9"/>
  </w:style>
  <w:style w:type="paragraph" w:customStyle="1" w:styleId="CorpsA">
    <w:name w:val="Corps A"/>
    <w:rsid w:val="00917177"/>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customStyle="1" w:styleId="TITRE1">
    <w:name w:val="TITRE 1"/>
    <w:basedOn w:val="Normal"/>
    <w:link w:val="TITRE1Car"/>
    <w:qFormat/>
    <w:rsid w:val="00102077"/>
    <w:pPr>
      <w:shd w:val="clear" w:color="auto" w:fill="1054A6"/>
      <w:jc w:val="center"/>
    </w:pPr>
    <w:rPr>
      <w:rFonts w:ascii="Cambria" w:eastAsia="Times New Roman" w:hAnsi="Cambria"/>
      <w:b/>
      <w:caps/>
      <w:noProof/>
      <w:color w:val="FFFFFF"/>
      <w:spacing w:val="40"/>
      <w:w w:val="110"/>
      <w:sz w:val="52"/>
      <w:szCs w:val="78"/>
    </w:rPr>
  </w:style>
  <w:style w:type="paragraph" w:customStyle="1" w:styleId="TITRE20">
    <w:name w:val="TITRE2"/>
    <w:basedOn w:val="Normal"/>
    <w:link w:val="TITRE2Car0"/>
    <w:qFormat/>
    <w:rsid w:val="00102077"/>
    <w:pPr>
      <w:spacing w:after="0" w:line="240" w:lineRule="auto"/>
      <w:jc w:val="center"/>
    </w:pPr>
    <w:rPr>
      <w:rFonts w:ascii="Cambria" w:eastAsia="Times New Roman" w:hAnsi="Cambria"/>
      <w:b/>
      <w:color w:val="1054A6"/>
      <w:spacing w:val="4"/>
      <w:sz w:val="52"/>
      <w:szCs w:val="36"/>
      <w:lang w:eastAsia="fr-FR"/>
    </w:rPr>
  </w:style>
  <w:style w:type="character" w:customStyle="1" w:styleId="TITRE1Car">
    <w:name w:val="TITRE 1 Car"/>
    <w:basedOn w:val="Policepardfaut"/>
    <w:link w:val="TITRE1"/>
    <w:rsid w:val="00102077"/>
    <w:rPr>
      <w:rFonts w:ascii="Cambria" w:eastAsia="Times New Roman" w:hAnsi="Cambria"/>
      <w:b/>
      <w:caps/>
      <w:noProof/>
      <w:color w:val="FFFFFF"/>
      <w:spacing w:val="40"/>
      <w:w w:val="110"/>
      <w:sz w:val="52"/>
      <w:szCs w:val="78"/>
      <w:shd w:val="clear" w:color="auto" w:fill="1054A6"/>
    </w:rPr>
  </w:style>
  <w:style w:type="paragraph" w:customStyle="1" w:styleId="PROGRAMMEVILLE">
    <w:name w:val="PROGRAMME VILLE"/>
    <w:basedOn w:val="Normal"/>
    <w:link w:val="PROGRAMMEVILLECar"/>
    <w:qFormat/>
    <w:rsid w:val="00102077"/>
    <w:pPr>
      <w:shd w:val="clear" w:color="auto" w:fill="1054A6"/>
      <w:jc w:val="both"/>
    </w:pPr>
    <w:rPr>
      <w:b/>
      <w:noProof/>
      <w:color w:val="FFFFFF" w:themeColor="background1"/>
    </w:rPr>
  </w:style>
  <w:style w:type="character" w:customStyle="1" w:styleId="TITRE2Car0">
    <w:name w:val="TITRE2 Car"/>
    <w:basedOn w:val="Policepardfaut"/>
    <w:link w:val="TITRE20"/>
    <w:rsid w:val="00102077"/>
    <w:rPr>
      <w:rFonts w:ascii="Cambria" w:eastAsia="Times New Roman" w:hAnsi="Cambria"/>
      <w:b/>
      <w:color w:val="1054A6"/>
      <w:spacing w:val="4"/>
      <w:sz w:val="52"/>
      <w:szCs w:val="36"/>
      <w:lang w:eastAsia="fr-FR"/>
    </w:rPr>
  </w:style>
  <w:style w:type="paragraph" w:customStyle="1" w:styleId="EXCU">
    <w:name w:val="EXCU"/>
    <w:basedOn w:val="Normal"/>
    <w:link w:val="EXCUCar"/>
    <w:qFormat/>
    <w:rsid w:val="00586932"/>
    <w:pPr>
      <w:shd w:val="clear" w:color="auto" w:fill="CFE2F9"/>
      <w:spacing w:after="120"/>
      <w:jc w:val="right"/>
    </w:pPr>
    <w:rPr>
      <w:b/>
      <w:noProof/>
      <w:color w:val="1054A6"/>
      <w:sz w:val="24"/>
      <w:szCs w:val="24"/>
      <w:lang w:eastAsia="fr-FR"/>
    </w:rPr>
  </w:style>
  <w:style w:type="character" w:customStyle="1" w:styleId="PROGRAMMEVILLECar">
    <w:name w:val="PROGRAMME VILLE Car"/>
    <w:basedOn w:val="Policepardfaut"/>
    <w:link w:val="PROGRAMMEVILLE"/>
    <w:rsid w:val="00102077"/>
    <w:rPr>
      <w:b/>
      <w:noProof/>
      <w:color w:val="FFFFFF" w:themeColor="background1"/>
      <w:shd w:val="clear" w:color="auto" w:fill="1054A6"/>
    </w:rPr>
  </w:style>
  <w:style w:type="character" w:customStyle="1" w:styleId="EXCUCar">
    <w:name w:val="EXCU Car"/>
    <w:basedOn w:val="Policepardfaut"/>
    <w:link w:val="EXCU"/>
    <w:rsid w:val="00586932"/>
    <w:rPr>
      <w:b/>
      <w:noProof/>
      <w:color w:val="1054A6"/>
      <w:sz w:val="24"/>
      <w:szCs w:val="24"/>
      <w:shd w:val="clear" w:color="auto" w:fill="CFE2F9"/>
      <w:lang w:eastAsia="fr-FR"/>
    </w:rPr>
  </w:style>
  <w:style w:type="paragraph" w:customStyle="1" w:styleId="EXCUTEXTE">
    <w:name w:val="EXCU TEXTE"/>
    <w:basedOn w:val="EXCU"/>
    <w:link w:val="EXCUTEXTECar"/>
    <w:autoRedefine/>
    <w:qFormat/>
    <w:rsid w:val="00586932"/>
    <w:pPr>
      <w:jc w:val="both"/>
    </w:pPr>
    <w:rPr>
      <w:i/>
      <w:iCs/>
      <w:color w:val="auto"/>
      <w:sz w:val="22"/>
      <w:szCs w:val="22"/>
    </w:rPr>
  </w:style>
  <w:style w:type="character" w:customStyle="1" w:styleId="Titre2Car">
    <w:name w:val="Titre 2 Car"/>
    <w:basedOn w:val="Policepardfaut"/>
    <w:link w:val="Titre2"/>
    <w:uiPriority w:val="9"/>
    <w:rsid w:val="00102077"/>
    <w:rPr>
      <w:rFonts w:ascii="Cambria" w:eastAsia="Times New Roman" w:hAnsi="Cambria" w:cstheme="majorBidi"/>
      <w:b/>
      <w:caps/>
      <w:color w:val="FFFFFF" w:themeColor="background1"/>
      <w:spacing w:val="40"/>
      <w:w w:val="110"/>
      <w:sz w:val="26"/>
      <w:szCs w:val="26"/>
      <w:shd w:val="clear" w:color="auto" w:fill="1054A6"/>
      <w:lang w:eastAsia="fr-FR"/>
    </w:rPr>
  </w:style>
  <w:style w:type="character" w:customStyle="1" w:styleId="EXCUTEXTECar">
    <w:name w:val="EXCU TEXTE Car"/>
    <w:basedOn w:val="Policepardfaut"/>
    <w:link w:val="EXCUTEXTE"/>
    <w:rsid w:val="00586932"/>
    <w:rPr>
      <w:b/>
      <w:i/>
      <w:iCs/>
      <w:noProof/>
      <w:shd w:val="clear" w:color="auto" w:fill="CFE2F9"/>
      <w:lang w:eastAsia="fr-FR"/>
    </w:rPr>
  </w:style>
  <w:style w:type="character" w:styleId="Rfrenceple">
    <w:name w:val="Subtle Reference"/>
    <w:basedOn w:val="Policepardfaut"/>
    <w:uiPriority w:val="31"/>
    <w:qFormat/>
    <w:rsid w:val="00CC3E58"/>
    <w:rPr>
      <w:rFonts w:ascii="Garamond" w:hAnsi="Garamond"/>
      <w:caps w:val="0"/>
      <w:smallCaps/>
      <w:color w:val="auto"/>
      <w:sz w:val="20"/>
    </w:rPr>
  </w:style>
  <w:style w:type="paragraph" w:styleId="Sansinterligne">
    <w:name w:val="No Spacing"/>
    <w:uiPriority w:val="1"/>
    <w:qFormat/>
    <w:rsid w:val="00EF2009"/>
    <w:pPr>
      <w:spacing w:after="0" w:line="240" w:lineRule="auto"/>
    </w:pPr>
  </w:style>
  <w:style w:type="paragraph" w:styleId="Corpsdetexte">
    <w:name w:val="Body Text"/>
    <w:basedOn w:val="Normal"/>
    <w:link w:val="CorpsdetexteCar"/>
    <w:uiPriority w:val="99"/>
    <w:unhideWhenUsed/>
    <w:rsid w:val="00493B93"/>
    <w:pPr>
      <w:spacing w:after="120" w:line="256" w:lineRule="auto"/>
    </w:pPr>
    <w:rPr>
      <w:rFonts w:ascii="Calibri" w:eastAsia="Calibri" w:hAnsi="Calibri" w:cs="Times New Roman"/>
      <w:sz w:val="20"/>
      <w:szCs w:val="20"/>
      <w:lang w:val="x-none" w:eastAsia="x-none"/>
    </w:rPr>
  </w:style>
  <w:style w:type="character" w:customStyle="1" w:styleId="CorpsdetexteCar">
    <w:name w:val="Corps de texte Car"/>
    <w:basedOn w:val="Policepardfaut"/>
    <w:link w:val="Corpsdetexte"/>
    <w:uiPriority w:val="99"/>
    <w:rsid w:val="00493B93"/>
    <w:rPr>
      <w:rFonts w:ascii="Calibri" w:eastAsia="Calibri" w:hAnsi="Calibri" w:cs="Times New Roman"/>
      <w:sz w:val="20"/>
      <w:szCs w:val="20"/>
      <w:lang w:val="x-none" w:eastAsia="x-none"/>
    </w:rPr>
  </w:style>
  <w:style w:type="table" w:customStyle="1" w:styleId="GridTable1LightAccent1">
    <w:name w:val="Grid Table 1 Light Accent 1"/>
    <w:basedOn w:val="TableauNormal"/>
    <w:uiPriority w:val="46"/>
    <w:rsid w:val="00493B9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lev">
    <w:name w:val="Strong"/>
    <w:aliases w:val="Prix"/>
    <w:uiPriority w:val="22"/>
    <w:qFormat/>
    <w:rsid w:val="00DF55C3"/>
    <w:rPr>
      <w:b/>
      <w:bCs/>
      <w:iCs/>
    </w:rPr>
  </w:style>
  <w:style w:type="character" w:customStyle="1" w:styleId="Titre3Car">
    <w:name w:val="Titre 3 Car"/>
    <w:basedOn w:val="Policepardfaut"/>
    <w:link w:val="Titre3"/>
    <w:uiPriority w:val="9"/>
    <w:semiHidden/>
    <w:rsid w:val="00940AD2"/>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102077"/>
    <w:pPr>
      <w:keepNext/>
      <w:keepLines/>
      <w:shd w:val="clear" w:color="auto" w:fill="1054A6"/>
      <w:spacing w:before="40" w:after="0"/>
      <w:outlineLvl w:val="1"/>
    </w:pPr>
    <w:rPr>
      <w:rFonts w:ascii="Cambria" w:eastAsia="Times New Roman" w:hAnsi="Cambria" w:cstheme="majorBidi"/>
      <w:b/>
      <w:caps/>
      <w:color w:val="FFFFFF" w:themeColor="background1"/>
      <w:spacing w:val="40"/>
      <w:w w:val="110"/>
      <w:sz w:val="26"/>
      <w:szCs w:val="26"/>
      <w:lang w:eastAsia="fr-FR"/>
    </w:rPr>
  </w:style>
  <w:style w:type="paragraph" w:styleId="Titre3">
    <w:name w:val="heading 3"/>
    <w:basedOn w:val="Normal"/>
    <w:next w:val="Normal"/>
    <w:link w:val="Titre3Car"/>
    <w:uiPriority w:val="9"/>
    <w:semiHidden/>
    <w:unhideWhenUsed/>
    <w:qFormat/>
    <w:rsid w:val="00940A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9">
    <w:name w:val="heading 9"/>
    <w:basedOn w:val="Normal"/>
    <w:next w:val="Normal"/>
    <w:link w:val="Titre9Car"/>
    <w:qFormat/>
    <w:rsid w:val="0093267D"/>
    <w:pPr>
      <w:keepNext/>
      <w:overflowPunct w:val="0"/>
      <w:autoSpaceDE w:val="0"/>
      <w:autoSpaceDN w:val="0"/>
      <w:adjustRightInd w:val="0"/>
      <w:spacing w:after="0" w:line="240" w:lineRule="auto"/>
      <w:jc w:val="center"/>
      <w:textAlignment w:val="baseline"/>
      <w:outlineLvl w:val="8"/>
    </w:pPr>
    <w:rPr>
      <w:rFonts w:ascii="Bradley Hand ITC" w:eastAsia="Times New Roman" w:hAnsi="Bradley Hand ITC" w:cs="Times New Roman"/>
      <w:b/>
      <w:i/>
      <w:iCs/>
      <w:sz w:val="32"/>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149B"/>
    <w:pPr>
      <w:suppressAutoHyphens/>
      <w:autoSpaceDN w:val="0"/>
      <w:spacing w:line="251" w:lineRule="auto"/>
      <w:ind w:left="720"/>
      <w:textAlignment w:val="baseline"/>
    </w:pPr>
    <w:rPr>
      <w:rFonts w:ascii="Calibri" w:eastAsia="Calibri" w:hAnsi="Calibri" w:cs="Times New Roman"/>
    </w:rPr>
  </w:style>
  <w:style w:type="paragraph" w:customStyle="1" w:styleId="Aucunstyledeparagraphe">
    <w:name w:val="[Aucun style de paragraphe]"/>
    <w:rsid w:val="00D0277F"/>
    <w:pPr>
      <w:widowControl w:val="0"/>
      <w:suppressAutoHyphens/>
      <w:autoSpaceDE w:val="0"/>
      <w:spacing w:after="0" w:line="288" w:lineRule="auto"/>
      <w:textAlignment w:val="center"/>
    </w:pPr>
    <w:rPr>
      <w:rFonts w:ascii="Times-Roman" w:eastAsia="Cambria" w:hAnsi="Times-Roman" w:cs="Times-Roman"/>
      <w:color w:val="000000"/>
      <w:sz w:val="24"/>
      <w:szCs w:val="24"/>
      <w:lang w:eastAsia="ar-SA"/>
    </w:rPr>
  </w:style>
  <w:style w:type="paragraph" w:styleId="Titre">
    <w:name w:val="Title"/>
    <w:basedOn w:val="Normal"/>
    <w:next w:val="Normal"/>
    <w:link w:val="TitreCar"/>
    <w:uiPriority w:val="10"/>
    <w:qFormat/>
    <w:rsid w:val="00F97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97B50"/>
    <w:rPr>
      <w:rFonts w:asciiTheme="majorHAnsi" w:eastAsiaTheme="majorEastAsia" w:hAnsiTheme="majorHAnsi" w:cstheme="majorBidi"/>
      <w:spacing w:val="-10"/>
      <w:kern w:val="28"/>
      <w:sz w:val="56"/>
      <w:szCs w:val="56"/>
    </w:rPr>
  </w:style>
  <w:style w:type="paragraph" w:styleId="NormalWeb">
    <w:name w:val="Normal (Web)"/>
    <w:basedOn w:val="Normal"/>
    <w:rsid w:val="00756FB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77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rsid w:val="0093267D"/>
    <w:rPr>
      <w:rFonts w:ascii="Bradley Hand ITC" w:eastAsia="Times New Roman" w:hAnsi="Bradley Hand ITC" w:cs="Times New Roman"/>
      <w:b/>
      <w:i/>
      <w:iCs/>
      <w:sz w:val="32"/>
      <w:szCs w:val="20"/>
      <w:lang w:val="x-none" w:eastAsia="x-none"/>
    </w:rPr>
  </w:style>
  <w:style w:type="paragraph" w:styleId="Textedebulles">
    <w:name w:val="Balloon Text"/>
    <w:basedOn w:val="Normal"/>
    <w:link w:val="TextedebullesCar"/>
    <w:uiPriority w:val="99"/>
    <w:semiHidden/>
    <w:unhideWhenUsed/>
    <w:rsid w:val="009326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267D"/>
    <w:rPr>
      <w:rFonts w:ascii="Segoe UI" w:hAnsi="Segoe UI" w:cs="Segoe UI"/>
      <w:sz w:val="18"/>
      <w:szCs w:val="18"/>
    </w:rPr>
  </w:style>
  <w:style w:type="paragraph" w:styleId="En-tte">
    <w:name w:val="header"/>
    <w:basedOn w:val="Normal"/>
    <w:link w:val="En-tteCar"/>
    <w:uiPriority w:val="99"/>
    <w:unhideWhenUsed/>
    <w:rsid w:val="001876E9"/>
    <w:pPr>
      <w:tabs>
        <w:tab w:val="center" w:pos="4536"/>
        <w:tab w:val="right" w:pos="9072"/>
      </w:tabs>
      <w:spacing w:after="0" w:line="240" w:lineRule="auto"/>
    </w:pPr>
  </w:style>
  <w:style w:type="character" w:customStyle="1" w:styleId="En-tteCar">
    <w:name w:val="En-tête Car"/>
    <w:basedOn w:val="Policepardfaut"/>
    <w:link w:val="En-tte"/>
    <w:uiPriority w:val="99"/>
    <w:rsid w:val="001876E9"/>
  </w:style>
  <w:style w:type="paragraph" w:styleId="Pieddepage">
    <w:name w:val="footer"/>
    <w:basedOn w:val="Normal"/>
    <w:link w:val="PieddepageCar"/>
    <w:uiPriority w:val="99"/>
    <w:unhideWhenUsed/>
    <w:rsid w:val="001876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76E9"/>
  </w:style>
  <w:style w:type="paragraph" w:customStyle="1" w:styleId="CorpsA">
    <w:name w:val="Corps A"/>
    <w:rsid w:val="00917177"/>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customStyle="1" w:styleId="TITRE1">
    <w:name w:val="TITRE 1"/>
    <w:basedOn w:val="Normal"/>
    <w:link w:val="TITRE1Car"/>
    <w:qFormat/>
    <w:rsid w:val="00102077"/>
    <w:pPr>
      <w:shd w:val="clear" w:color="auto" w:fill="1054A6"/>
      <w:jc w:val="center"/>
    </w:pPr>
    <w:rPr>
      <w:rFonts w:ascii="Cambria" w:eastAsia="Times New Roman" w:hAnsi="Cambria"/>
      <w:b/>
      <w:caps/>
      <w:noProof/>
      <w:color w:val="FFFFFF"/>
      <w:spacing w:val="40"/>
      <w:w w:val="110"/>
      <w:sz w:val="52"/>
      <w:szCs w:val="78"/>
    </w:rPr>
  </w:style>
  <w:style w:type="paragraph" w:customStyle="1" w:styleId="TITRE20">
    <w:name w:val="TITRE2"/>
    <w:basedOn w:val="Normal"/>
    <w:link w:val="TITRE2Car0"/>
    <w:qFormat/>
    <w:rsid w:val="00102077"/>
    <w:pPr>
      <w:spacing w:after="0" w:line="240" w:lineRule="auto"/>
      <w:jc w:val="center"/>
    </w:pPr>
    <w:rPr>
      <w:rFonts w:ascii="Cambria" w:eastAsia="Times New Roman" w:hAnsi="Cambria"/>
      <w:b/>
      <w:color w:val="1054A6"/>
      <w:spacing w:val="4"/>
      <w:sz w:val="52"/>
      <w:szCs w:val="36"/>
      <w:lang w:eastAsia="fr-FR"/>
    </w:rPr>
  </w:style>
  <w:style w:type="character" w:customStyle="1" w:styleId="TITRE1Car">
    <w:name w:val="TITRE 1 Car"/>
    <w:basedOn w:val="Policepardfaut"/>
    <w:link w:val="TITRE1"/>
    <w:rsid w:val="00102077"/>
    <w:rPr>
      <w:rFonts w:ascii="Cambria" w:eastAsia="Times New Roman" w:hAnsi="Cambria"/>
      <w:b/>
      <w:caps/>
      <w:noProof/>
      <w:color w:val="FFFFFF"/>
      <w:spacing w:val="40"/>
      <w:w w:val="110"/>
      <w:sz w:val="52"/>
      <w:szCs w:val="78"/>
      <w:shd w:val="clear" w:color="auto" w:fill="1054A6"/>
    </w:rPr>
  </w:style>
  <w:style w:type="paragraph" w:customStyle="1" w:styleId="PROGRAMMEVILLE">
    <w:name w:val="PROGRAMME VILLE"/>
    <w:basedOn w:val="Normal"/>
    <w:link w:val="PROGRAMMEVILLECar"/>
    <w:qFormat/>
    <w:rsid w:val="00102077"/>
    <w:pPr>
      <w:shd w:val="clear" w:color="auto" w:fill="1054A6"/>
      <w:jc w:val="both"/>
    </w:pPr>
    <w:rPr>
      <w:b/>
      <w:noProof/>
      <w:color w:val="FFFFFF" w:themeColor="background1"/>
    </w:rPr>
  </w:style>
  <w:style w:type="character" w:customStyle="1" w:styleId="TITRE2Car0">
    <w:name w:val="TITRE2 Car"/>
    <w:basedOn w:val="Policepardfaut"/>
    <w:link w:val="TITRE20"/>
    <w:rsid w:val="00102077"/>
    <w:rPr>
      <w:rFonts w:ascii="Cambria" w:eastAsia="Times New Roman" w:hAnsi="Cambria"/>
      <w:b/>
      <w:color w:val="1054A6"/>
      <w:spacing w:val="4"/>
      <w:sz w:val="52"/>
      <w:szCs w:val="36"/>
      <w:lang w:eastAsia="fr-FR"/>
    </w:rPr>
  </w:style>
  <w:style w:type="paragraph" w:customStyle="1" w:styleId="EXCU">
    <w:name w:val="EXCU"/>
    <w:basedOn w:val="Normal"/>
    <w:link w:val="EXCUCar"/>
    <w:qFormat/>
    <w:rsid w:val="00586932"/>
    <w:pPr>
      <w:shd w:val="clear" w:color="auto" w:fill="CFE2F9"/>
      <w:spacing w:after="120"/>
      <w:jc w:val="right"/>
    </w:pPr>
    <w:rPr>
      <w:b/>
      <w:noProof/>
      <w:color w:val="1054A6"/>
      <w:sz w:val="24"/>
      <w:szCs w:val="24"/>
      <w:lang w:eastAsia="fr-FR"/>
    </w:rPr>
  </w:style>
  <w:style w:type="character" w:customStyle="1" w:styleId="PROGRAMMEVILLECar">
    <w:name w:val="PROGRAMME VILLE Car"/>
    <w:basedOn w:val="Policepardfaut"/>
    <w:link w:val="PROGRAMMEVILLE"/>
    <w:rsid w:val="00102077"/>
    <w:rPr>
      <w:b/>
      <w:noProof/>
      <w:color w:val="FFFFFF" w:themeColor="background1"/>
      <w:shd w:val="clear" w:color="auto" w:fill="1054A6"/>
    </w:rPr>
  </w:style>
  <w:style w:type="character" w:customStyle="1" w:styleId="EXCUCar">
    <w:name w:val="EXCU Car"/>
    <w:basedOn w:val="Policepardfaut"/>
    <w:link w:val="EXCU"/>
    <w:rsid w:val="00586932"/>
    <w:rPr>
      <w:b/>
      <w:noProof/>
      <w:color w:val="1054A6"/>
      <w:sz w:val="24"/>
      <w:szCs w:val="24"/>
      <w:shd w:val="clear" w:color="auto" w:fill="CFE2F9"/>
      <w:lang w:eastAsia="fr-FR"/>
    </w:rPr>
  </w:style>
  <w:style w:type="paragraph" w:customStyle="1" w:styleId="EXCUTEXTE">
    <w:name w:val="EXCU TEXTE"/>
    <w:basedOn w:val="EXCU"/>
    <w:link w:val="EXCUTEXTECar"/>
    <w:autoRedefine/>
    <w:qFormat/>
    <w:rsid w:val="00586932"/>
    <w:pPr>
      <w:jc w:val="both"/>
    </w:pPr>
    <w:rPr>
      <w:i/>
      <w:iCs/>
      <w:color w:val="auto"/>
      <w:sz w:val="22"/>
      <w:szCs w:val="22"/>
    </w:rPr>
  </w:style>
  <w:style w:type="character" w:customStyle="1" w:styleId="Titre2Car">
    <w:name w:val="Titre 2 Car"/>
    <w:basedOn w:val="Policepardfaut"/>
    <w:link w:val="Titre2"/>
    <w:uiPriority w:val="9"/>
    <w:rsid w:val="00102077"/>
    <w:rPr>
      <w:rFonts w:ascii="Cambria" w:eastAsia="Times New Roman" w:hAnsi="Cambria" w:cstheme="majorBidi"/>
      <w:b/>
      <w:caps/>
      <w:color w:val="FFFFFF" w:themeColor="background1"/>
      <w:spacing w:val="40"/>
      <w:w w:val="110"/>
      <w:sz w:val="26"/>
      <w:szCs w:val="26"/>
      <w:shd w:val="clear" w:color="auto" w:fill="1054A6"/>
      <w:lang w:eastAsia="fr-FR"/>
    </w:rPr>
  </w:style>
  <w:style w:type="character" w:customStyle="1" w:styleId="EXCUTEXTECar">
    <w:name w:val="EXCU TEXTE Car"/>
    <w:basedOn w:val="Policepardfaut"/>
    <w:link w:val="EXCUTEXTE"/>
    <w:rsid w:val="00586932"/>
    <w:rPr>
      <w:b/>
      <w:i/>
      <w:iCs/>
      <w:noProof/>
      <w:shd w:val="clear" w:color="auto" w:fill="CFE2F9"/>
      <w:lang w:eastAsia="fr-FR"/>
    </w:rPr>
  </w:style>
  <w:style w:type="character" w:styleId="Rfrenceple">
    <w:name w:val="Subtle Reference"/>
    <w:basedOn w:val="Policepardfaut"/>
    <w:uiPriority w:val="31"/>
    <w:qFormat/>
    <w:rsid w:val="00CC3E58"/>
    <w:rPr>
      <w:rFonts w:ascii="Garamond" w:hAnsi="Garamond"/>
      <w:caps w:val="0"/>
      <w:smallCaps/>
      <w:color w:val="auto"/>
      <w:sz w:val="20"/>
    </w:rPr>
  </w:style>
  <w:style w:type="paragraph" w:styleId="Sansinterligne">
    <w:name w:val="No Spacing"/>
    <w:uiPriority w:val="1"/>
    <w:qFormat/>
    <w:rsid w:val="00EF2009"/>
    <w:pPr>
      <w:spacing w:after="0" w:line="240" w:lineRule="auto"/>
    </w:pPr>
  </w:style>
  <w:style w:type="paragraph" w:styleId="Corpsdetexte">
    <w:name w:val="Body Text"/>
    <w:basedOn w:val="Normal"/>
    <w:link w:val="CorpsdetexteCar"/>
    <w:uiPriority w:val="99"/>
    <w:unhideWhenUsed/>
    <w:rsid w:val="00493B93"/>
    <w:pPr>
      <w:spacing w:after="120" w:line="256" w:lineRule="auto"/>
    </w:pPr>
    <w:rPr>
      <w:rFonts w:ascii="Calibri" w:eastAsia="Calibri" w:hAnsi="Calibri" w:cs="Times New Roman"/>
      <w:sz w:val="20"/>
      <w:szCs w:val="20"/>
      <w:lang w:val="x-none" w:eastAsia="x-none"/>
    </w:rPr>
  </w:style>
  <w:style w:type="character" w:customStyle="1" w:styleId="CorpsdetexteCar">
    <w:name w:val="Corps de texte Car"/>
    <w:basedOn w:val="Policepardfaut"/>
    <w:link w:val="Corpsdetexte"/>
    <w:uiPriority w:val="99"/>
    <w:rsid w:val="00493B93"/>
    <w:rPr>
      <w:rFonts w:ascii="Calibri" w:eastAsia="Calibri" w:hAnsi="Calibri" w:cs="Times New Roman"/>
      <w:sz w:val="20"/>
      <w:szCs w:val="20"/>
      <w:lang w:val="x-none" w:eastAsia="x-none"/>
    </w:rPr>
  </w:style>
  <w:style w:type="table" w:customStyle="1" w:styleId="GridTable1LightAccent1">
    <w:name w:val="Grid Table 1 Light Accent 1"/>
    <w:basedOn w:val="TableauNormal"/>
    <w:uiPriority w:val="46"/>
    <w:rsid w:val="00493B9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lev">
    <w:name w:val="Strong"/>
    <w:aliases w:val="Prix"/>
    <w:uiPriority w:val="22"/>
    <w:qFormat/>
    <w:rsid w:val="00DF55C3"/>
    <w:rPr>
      <w:b/>
      <w:bCs/>
      <w:iCs/>
    </w:rPr>
  </w:style>
  <w:style w:type="character" w:customStyle="1" w:styleId="Titre3Car">
    <w:name w:val="Titre 3 Car"/>
    <w:basedOn w:val="Policepardfaut"/>
    <w:link w:val="Titre3"/>
    <w:uiPriority w:val="9"/>
    <w:semiHidden/>
    <w:rsid w:val="00940AD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92010">
      <w:bodyDiv w:val="1"/>
      <w:marLeft w:val="0"/>
      <w:marRight w:val="0"/>
      <w:marTop w:val="0"/>
      <w:marBottom w:val="0"/>
      <w:divBdr>
        <w:top w:val="none" w:sz="0" w:space="0" w:color="auto"/>
        <w:left w:val="none" w:sz="0" w:space="0" w:color="auto"/>
        <w:bottom w:val="none" w:sz="0" w:space="0" w:color="auto"/>
        <w:right w:val="none" w:sz="0" w:space="0" w:color="auto"/>
      </w:divBdr>
    </w:div>
    <w:div w:id="511918650">
      <w:bodyDiv w:val="1"/>
      <w:marLeft w:val="0"/>
      <w:marRight w:val="0"/>
      <w:marTop w:val="0"/>
      <w:marBottom w:val="0"/>
      <w:divBdr>
        <w:top w:val="none" w:sz="0" w:space="0" w:color="auto"/>
        <w:left w:val="none" w:sz="0" w:space="0" w:color="auto"/>
        <w:bottom w:val="none" w:sz="0" w:space="0" w:color="auto"/>
        <w:right w:val="none" w:sz="0" w:space="0" w:color="auto"/>
      </w:divBdr>
    </w:div>
    <w:div w:id="596913838">
      <w:bodyDiv w:val="1"/>
      <w:marLeft w:val="0"/>
      <w:marRight w:val="0"/>
      <w:marTop w:val="0"/>
      <w:marBottom w:val="0"/>
      <w:divBdr>
        <w:top w:val="none" w:sz="0" w:space="0" w:color="auto"/>
        <w:left w:val="none" w:sz="0" w:space="0" w:color="auto"/>
        <w:bottom w:val="none" w:sz="0" w:space="0" w:color="auto"/>
        <w:right w:val="none" w:sz="0" w:space="0" w:color="auto"/>
      </w:divBdr>
    </w:div>
    <w:div w:id="761142370">
      <w:bodyDiv w:val="1"/>
      <w:marLeft w:val="0"/>
      <w:marRight w:val="0"/>
      <w:marTop w:val="0"/>
      <w:marBottom w:val="0"/>
      <w:divBdr>
        <w:top w:val="none" w:sz="0" w:space="0" w:color="auto"/>
        <w:left w:val="none" w:sz="0" w:space="0" w:color="auto"/>
        <w:bottom w:val="none" w:sz="0" w:space="0" w:color="auto"/>
        <w:right w:val="none" w:sz="0" w:space="0" w:color="auto"/>
      </w:divBdr>
    </w:div>
    <w:div w:id="779567260">
      <w:bodyDiv w:val="1"/>
      <w:marLeft w:val="0"/>
      <w:marRight w:val="0"/>
      <w:marTop w:val="0"/>
      <w:marBottom w:val="0"/>
      <w:divBdr>
        <w:top w:val="none" w:sz="0" w:space="0" w:color="auto"/>
        <w:left w:val="none" w:sz="0" w:space="0" w:color="auto"/>
        <w:bottom w:val="none" w:sz="0" w:space="0" w:color="auto"/>
        <w:right w:val="none" w:sz="0" w:space="0" w:color="auto"/>
      </w:divBdr>
    </w:div>
    <w:div w:id="785468235">
      <w:bodyDiv w:val="1"/>
      <w:marLeft w:val="0"/>
      <w:marRight w:val="0"/>
      <w:marTop w:val="0"/>
      <w:marBottom w:val="0"/>
      <w:divBdr>
        <w:top w:val="none" w:sz="0" w:space="0" w:color="auto"/>
        <w:left w:val="none" w:sz="0" w:space="0" w:color="auto"/>
        <w:bottom w:val="none" w:sz="0" w:space="0" w:color="auto"/>
        <w:right w:val="none" w:sz="0" w:space="0" w:color="auto"/>
      </w:divBdr>
    </w:div>
    <w:div w:id="958414434">
      <w:bodyDiv w:val="1"/>
      <w:marLeft w:val="0"/>
      <w:marRight w:val="0"/>
      <w:marTop w:val="0"/>
      <w:marBottom w:val="0"/>
      <w:divBdr>
        <w:top w:val="none" w:sz="0" w:space="0" w:color="auto"/>
        <w:left w:val="none" w:sz="0" w:space="0" w:color="auto"/>
        <w:bottom w:val="none" w:sz="0" w:space="0" w:color="auto"/>
        <w:right w:val="none" w:sz="0" w:space="0" w:color="auto"/>
      </w:divBdr>
    </w:div>
    <w:div w:id="973297077">
      <w:bodyDiv w:val="1"/>
      <w:marLeft w:val="0"/>
      <w:marRight w:val="0"/>
      <w:marTop w:val="0"/>
      <w:marBottom w:val="0"/>
      <w:divBdr>
        <w:top w:val="none" w:sz="0" w:space="0" w:color="auto"/>
        <w:left w:val="none" w:sz="0" w:space="0" w:color="auto"/>
        <w:bottom w:val="none" w:sz="0" w:space="0" w:color="auto"/>
        <w:right w:val="none" w:sz="0" w:space="0" w:color="auto"/>
      </w:divBdr>
    </w:div>
    <w:div w:id="987710802">
      <w:bodyDiv w:val="1"/>
      <w:marLeft w:val="0"/>
      <w:marRight w:val="0"/>
      <w:marTop w:val="0"/>
      <w:marBottom w:val="0"/>
      <w:divBdr>
        <w:top w:val="none" w:sz="0" w:space="0" w:color="auto"/>
        <w:left w:val="none" w:sz="0" w:space="0" w:color="auto"/>
        <w:bottom w:val="none" w:sz="0" w:space="0" w:color="auto"/>
        <w:right w:val="none" w:sz="0" w:space="0" w:color="auto"/>
      </w:divBdr>
    </w:div>
    <w:div w:id="1012495200">
      <w:bodyDiv w:val="1"/>
      <w:marLeft w:val="0"/>
      <w:marRight w:val="0"/>
      <w:marTop w:val="0"/>
      <w:marBottom w:val="0"/>
      <w:divBdr>
        <w:top w:val="none" w:sz="0" w:space="0" w:color="auto"/>
        <w:left w:val="none" w:sz="0" w:space="0" w:color="auto"/>
        <w:bottom w:val="none" w:sz="0" w:space="0" w:color="auto"/>
        <w:right w:val="none" w:sz="0" w:space="0" w:color="auto"/>
      </w:divBdr>
    </w:div>
    <w:div w:id="1656373147">
      <w:bodyDiv w:val="1"/>
      <w:marLeft w:val="0"/>
      <w:marRight w:val="0"/>
      <w:marTop w:val="0"/>
      <w:marBottom w:val="0"/>
      <w:divBdr>
        <w:top w:val="none" w:sz="0" w:space="0" w:color="auto"/>
        <w:left w:val="none" w:sz="0" w:space="0" w:color="auto"/>
        <w:bottom w:val="none" w:sz="0" w:space="0" w:color="auto"/>
        <w:right w:val="none" w:sz="0" w:space="0" w:color="auto"/>
      </w:divBdr>
    </w:div>
    <w:div w:id="1738892022">
      <w:bodyDiv w:val="1"/>
      <w:marLeft w:val="0"/>
      <w:marRight w:val="0"/>
      <w:marTop w:val="0"/>
      <w:marBottom w:val="0"/>
      <w:divBdr>
        <w:top w:val="none" w:sz="0" w:space="0" w:color="auto"/>
        <w:left w:val="none" w:sz="0" w:space="0" w:color="auto"/>
        <w:bottom w:val="none" w:sz="0" w:space="0" w:color="auto"/>
        <w:right w:val="none" w:sz="0" w:space="0" w:color="auto"/>
      </w:divBdr>
    </w:div>
    <w:div w:id="1782719793">
      <w:bodyDiv w:val="1"/>
      <w:marLeft w:val="0"/>
      <w:marRight w:val="0"/>
      <w:marTop w:val="0"/>
      <w:marBottom w:val="0"/>
      <w:divBdr>
        <w:top w:val="none" w:sz="0" w:space="0" w:color="auto"/>
        <w:left w:val="none" w:sz="0" w:space="0" w:color="auto"/>
        <w:bottom w:val="none" w:sz="0" w:space="0" w:color="auto"/>
        <w:right w:val="none" w:sz="0" w:space="0" w:color="auto"/>
      </w:divBdr>
    </w:div>
    <w:div w:id="1886330854">
      <w:bodyDiv w:val="1"/>
      <w:marLeft w:val="0"/>
      <w:marRight w:val="0"/>
      <w:marTop w:val="0"/>
      <w:marBottom w:val="0"/>
      <w:divBdr>
        <w:top w:val="none" w:sz="0" w:space="0" w:color="auto"/>
        <w:left w:val="none" w:sz="0" w:space="0" w:color="auto"/>
        <w:bottom w:val="none" w:sz="0" w:space="0" w:color="auto"/>
        <w:right w:val="none" w:sz="0" w:space="0" w:color="auto"/>
      </w:divBdr>
    </w:div>
    <w:div w:id="1928075640">
      <w:bodyDiv w:val="1"/>
      <w:marLeft w:val="0"/>
      <w:marRight w:val="0"/>
      <w:marTop w:val="0"/>
      <w:marBottom w:val="0"/>
      <w:divBdr>
        <w:top w:val="none" w:sz="0" w:space="0" w:color="auto"/>
        <w:left w:val="none" w:sz="0" w:space="0" w:color="auto"/>
        <w:bottom w:val="none" w:sz="0" w:space="0" w:color="auto"/>
        <w:right w:val="none" w:sz="0" w:space="0" w:color="auto"/>
      </w:divBdr>
    </w:div>
    <w:div w:id="1944264460">
      <w:bodyDiv w:val="1"/>
      <w:marLeft w:val="0"/>
      <w:marRight w:val="0"/>
      <w:marTop w:val="0"/>
      <w:marBottom w:val="0"/>
      <w:divBdr>
        <w:top w:val="none" w:sz="0" w:space="0" w:color="auto"/>
        <w:left w:val="none" w:sz="0" w:space="0" w:color="auto"/>
        <w:bottom w:val="none" w:sz="0" w:space="0" w:color="auto"/>
        <w:right w:val="none" w:sz="0" w:space="0" w:color="auto"/>
      </w:divBdr>
    </w:div>
    <w:div w:id="2008508957">
      <w:bodyDiv w:val="1"/>
      <w:marLeft w:val="0"/>
      <w:marRight w:val="0"/>
      <w:marTop w:val="0"/>
      <w:marBottom w:val="0"/>
      <w:divBdr>
        <w:top w:val="none" w:sz="0" w:space="0" w:color="auto"/>
        <w:left w:val="none" w:sz="0" w:space="0" w:color="auto"/>
        <w:bottom w:val="none" w:sz="0" w:space="0" w:color="auto"/>
        <w:right w:val="none" w:sz="0" w:space="0" w:color="auto"/>
      </w:divBdr>
    </w:div>
    <w:div w:id="210214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E4C74-CAC2-4D91-952C-D2EF4B2B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4198</Words>
  <Characters>23093</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Tiago GUERREIRO</dc:creator>
  <cp:lastModifiedBy> </cp:lastModifiedBy>
  <cp:revision>2</cp:revision>
  <cp:lastPrinted>2019-07-16T12:41:00Z</cp:lastPrinted>
  <dcterms:created xsi:type="dcterms:W3CDTF">2021-11-12T13:37:00Z</dcterms:created>
  <dcterms:modified xsi:type="dcterms:W3CDTF">2021-11-12T13:37:00Z</dcterms:modified>
</cp:coreProperties>
</file>