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F302A" w14:textId="491F78A0" w:rsidR="00B103A5" w:rsidRDefault="00823B40" w:rsidP="006C4573">
      <w:pPr>
        <w:tabs>
          <w:tab w:val="left" w:pos="9639"/>
        </w:tabs>
        <w:ind w:left="284" w:right="-142"/>
        <w:rPr>
          <w:noProof/>
        </w:rPr>
      </w:pPr>
      <w:bookmarkStart w:id="0" w:name="_Hlk498419216"/>
      <w:bookmarkStart w:id="1" w:name="_Hlk510108731"/>
      <w:bookmarkStart w:id="2" w:name="_GoBack"/>
      <w:bookmarkEnd w:id="0"/>
      <w:bookmarkEnd w:id="2"/>
      <w:r>
        <w:rPr>
          <w:noProof/>
          <w:lang w:val="fr-CH" w:eastAsia="fr-CH"/>
        </w:rPr>
        <w:drawing>
          <wp:anchor distT="0" distB="0" distL="114300" distR="114300" simplePos="0" relativeHeight="252155904" behindDoc="0" locked="0" layoutInCell="1" allowOverlap="1" wp14:anchorId="4A783D74" wp14:editId="0555FF32">
            <wp:simplePos x="0" y="0"/>
            <wp:positionH relativeFrom="margin">
              <wp:posOffset>3916680</wp:posOffset>
            </wp:positionH>
            <wp:positionV relativeFrom="margin">
              <wp:posOffset>-188595</wp:posOffset>
            </wp:positionV>
            <wp:extent cx="2279650" cy="1073150"/>
            <wp:effectExtent l="19050" t="19050" r="25400" b="12700"/>
            <wp:wrapSquare wrapText="bothSides"/>
            <wp:docPr id="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2279650" cy="1073150"/>
                    </a:xfrm>
                    <a:prstGeom prst="rect">
                      <a:avLst/>
                    </a:prstGeom>
                    <a:noFill/>
                    <a:ln w="6350" algn="ctr">
                      <a:solidFill>
                        <a:srgbClr val="000000"/>
                      </a:solidFill>
                      <a:round/>
                      <a:headEnd/>
                      <a:tailEnd/>
                    </a:ln>
                  </pic:spPr>
                </pic:pic>
              </a:graphicData>
            </a:graphic>
            <wp14:sizeRelH relativeFrom="margin">
              <wp14:pctWidth>0</wp14:pctWidth>
            </wp14:sizeRelH>
            <wp14:sizeRelV relativeFrom="margin">
              <wp14:pctHeight>0</wp14:pctHeight>
            </wp14:sizeRelV>
          </wp:anchor>
        </w:drawing>
      </w:r>
      <w:r>
        <w:rPr>
          <w:noProof/>
          <w:lang w:val="fr-CH" w:eastAsia="fr-CH"/>
        </w:rPr>
        <w:drawing>
          <wp:anchor distT="0" distB="0" distL="114300" distR="114300" simplePos="0" relativeHeight="252153856" behindDoc="0" locked="0" layoutInCell="1" allowOverlap="1" wp14:anchorId="6BBDBD98" wp14:editId="576378DA">
            <wp:simplePos x="0" y="0"/>
            <wp:positionH relativeFrom="page">
              <wp:posOffset>636270</wp:posOffset>
            </wp:positionH>
            <wp:positionV relativeFrom="paragraph">
              <wp:posOffset>19050</wp:posOffset>
            </wp:positionV>
            <wp:extent cx="6254750" cy="403923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6254750" cy="403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3A45B" w14:textId="77777777" w:rsidR="006C4573" w:rsidRPr="00F346FB" w:rsidRDefault="006C4573" w:rsidP="006C4573">
      <w:pPr>
        <w:tabs>
          <w:tab w:val="left" w:pos="9639"/>
        </w:tabs>
        <w:ind w:left="284" w:right="-142"/>
        <w:rPr>
          <w:noProof/>
          <w:color w:val="00C1C1"/>
        </w:rPr>
      </w:pPr>
    </w:p>
    <w:bookmarkEnd w:id="1"/>
    <w:p w14:paraId="16B82712" w14:textId="77777777" w:rsidR="00823B40" w:rsidRPr="00F346FB" w:rsidRDefault="00823B40" w:rsidP="00823B40">
      <w:pPr>
        <w:spacing w:after="0"/>
        <w:ind w:left="284" w:right="-142"/>
        <w:jc w:val="center"/>
        <w:rPr>
          <w:rFonts w:ascii="Cambria" w:eastAsia="Times New Roman" w:hAnsi="Cambria"/>
          <w:b/>
          <w:color w:val="00C1C1"/>
          <w:spacing w:val="4"/>
          <w:sz w:val="52"/>
          <w:szCs w:val="36"/>
          <w:lang w:eastAsia="fr-FR"/>
        </w:rPr>
      </w:pPr>
      <w:r w:rsidRPr="00F346FB">
        <w:rPr>
          <w:rFonts w:ascii="Cambria" w:eastAsia="Times New Roman" w:hAnsi="Cambria"/>
          <w:b/>
          <w:color w:val="00C1C1"/>
          <w:spacing w:val="4"/>
          <w:sz w:val="52"/>
          <w:szCs w:val="36"/>
          <w:lang w:eastAsia="fr-FR"/>
        </w:rPr>
        <w:t xml:space="preserve">CROISIÈRE </w:t>
      </w:r>
    </w:p>
    <w:p w14:paraId="03C1FEC8" w14:textId="77777777" w:rsidR="00823B40" w:rsidRPr="00F346FB" w:rsidRDefault="00823B40" w:rsidP="00823B40">
      <w:pPr>
        <w:spacing w:after="0"/>
        <w:ind w:left="284" w:right="-142"/>
        <w:jc w:val="center"/>
        <w:rPr>
          <w:rFonts w:ascii="Cambria" w:eastAsia="Times New Roman" w:hAnsi="Cambria"/>
          <w:b/>
          <w:color w:val="00C1C1"/>
          <w:spacing w:val="4"/>
          <w:sz w:val="52"/>
          <w:szCs w:val="36"/>
          <w:lang w:eastAsia="fr-FR"/>
        </w:rPr>
      </w:pPr>
      <w:r w:rsidRPr="00F346FB">
        <w:rPr>
          <w:rFonts w:ascii="Cambria" w:eastAsia="Times New Roman" w:hAnsi="Cambria"/>
          <w:b/>
          <w:color w:val="00C1C1"/>
          <w:spacing w:val="4"/>
          <w:sz w:val="52"/>
          <w:szCs w:val="36"/>
          <w:lang w:eastAsia="fr-FR"/>
        </w:rPr>
        <w:t>CÔTES NORMANDES ET BRETONNES</w:t>
      </w:r>
    </w:p>
    <w:p w14:paraId="7CC8F2C7" w14:textId="5A95D81C" w:rsidR="0000178A" w:rsidRDefault="00987FDE" w:rsidP="00823B40">
      <w:pPr>
        <w:spacing w:after="0"/>
        <w:ind w:left="284" w:right="-142"/>
        <w:jc w:val="center"/>
        <w:rPr>
          <w:b/>
          <w:bCs/>
          <w:iCs/>
          <w:sz w:val="32"/>
          <w:szCs w:val="32"/>
        </w:rPr>
      </w:pPr>
      <w:r w:rsidRPr="00ED6572">
        <w:rPr>
          <w:b/>
          <w:bCs/>
          <w:iCs/>
          <w:sz w:val="32"/>
          <w:szCs w:val="32"/>
        </w:rPr>
        <w:t xml:space="preserve">Du </w:t>
      </w:r>
      <w:r w:rsidR="00823B40">
        <w:rPr>
          <w:b/>
          <w:bCs/>
          <w:iCs/>
          <w:sz w:val="32"/>
          <w:szCs w:val="32"/>
        </w:rPr>
        <w:t>13</w:t>
      </w:r>
      <w:r w:rsidR="00466148">
        <w:rPr>
          <w:b/>
          <w:bCs/>
          <w:iCs/>
          <w:sz w:val="32"/>
          <w:szCs w:val="32"/>
        </w:rPr>
        <w:t xml:space="preserve"> au </w:t>
      </w:r>
      <w:r w:rsidR="00823B40">
        <w:rPr>
          <w:b/>
          <w:bCs/>
          <w:iCs/>
          <w:sz w:val="32"/>
          <w:szCs w:val="32"/>
        </w:rPr>
        <w:t>22</w:t>
      </w:r>
      <w:r w:rsidR="00466148">
        <w:rPr>
          <w:b/>
          <w:bCs/>
          <w:iCs/>
          <w:sz w:val="32"/>
          <w:szCs w:val="32"/>
        </w:rPr>
        <w:t xml:space="preserve"> </w:t>
      </w:r>
      <w:r w:rsidR="006C4573">
        <w:rPr>
          <w:b/>
          <w:bCs/>
          <w:iCs/>
          <w:sz w:val="32"/>
          <w:szCs w:val="32"/>
        </w:rPr>
        <w:t>septembre</w:t>
      </w:r>
      <w:r w:rsidR="0040536D" w:rsidRPr="00ED6572">
        <w:rPr>
          <w:b/>
          <w:bCs/>
          <w:iCs/>
          <w:sz w:val="32"/>
          <w:szCs w:val="32"/>
        </w:rPr>
        <w:t xml:space="preserve"> </w:t>
      </w:r>
      <w:r w:rsidRPr="00ED6572">
        <w:rPr>
          <w:b/>
          <w:bCs/>
          <w:iCs/>
          <w:sz w:val="32"/>
          <w:szCs w:val="32"/>
        </w:rPr>
        <w:t>202</w:t>
      </w:r>
      <w:r w:rsidR="0000178A">
        <w:rPr>
          <w:b/>
          <w:bCs/>
          <w:iCs/>
          <w:sz w:val="32"/>
          <w:szCs w:val="32"/>
        </w:rPr>
        <w:t>2</w:t>
      </w:r>
    </w:p>
    <w:p w14:paraId="3834CB67" w14:textId="5A58E171" w:rsidR="00102077" w:rsidRPr="00C415DE" w:rsidRDefault="00987FDE" w:rsidP="00466148">
      <w:pPr>
        <w:spacing w:after="0"/>
        <w:ind w:left="284" w:right="-142"/>
        <w:jc w:val="center"/>
        <w:rPr>
          <w:iCs/>
          <w:sz w:val="32"/>
          <w:szCs w:val="32"/>
        </w:rPr>
      </w:pPr>
      <w:r w:rsidRPr="00C621C4">
        <w:rPr>
          <w:iCs/>
          <w:sz w:val="32"/>
          <w:szCs w:val="32"/>
        </w:rPr>
        <w:t>(</w:t>
      </w:r>
      <w:r w:rsidR="006C4573">
        <w:rPr>
          <w:iCs/>
          <w:sz w:val="32"/>
          <w:szCs w:val="32"/>
        </w:rPr>
        <w:t>1</w:t>
      </w:r>
      <w:r w:rsidR="00823B40">
        <w:rPr>
          <w:iCs/>
          <w:sz w:val="32"/>
          <w:szCs w:val="32"/>
        </w:rPr>
        <w:t>0</w:t>
      </w:r>
      <w:r w:rsidR="00B103A5" w:rsidRPr="00C621C4">
        <w:rPr>
          <w:iCs/>
          <w:sz w:val="32"/>
          <w:szCs w:val="32"/>
        </w:rPr>
        <w:t xml:space="preserve"> jours</w:t>
      </w:r>
      <w:r w:rsidR="00C621C4">
        <w:rPr>
          <w:iCs/>
          <w:sz w:val="32"/>
          <w:szCs w:val="32"/>
        </w:rPr>
        <w:t>-</w:t>
      </w:r>
      <w:r w:rsidR="00823B40">
        <w:rPr>
          <w:iCs/>
          <w:sz w:val="32"/>
          <w:szCs w:val="32"/>
        </w:rPr>
        <w:t>9</w:t>
      </w:r>
      <w:r w:rsidR="00B103A5" w:rsidRPr="00C621C4">
        <w:rPr>
          <w:iCs/>
          <w:sz w:val="32"/>
          <w:szCs w:val="32"/>
        </w:rPr>
        <w:t xml:space="preserve"> nuits</w:t>
      </w:r>
      <w:r w:rsidRPr="00C621C4">
        <w:rPr>
          <w:iCs/>
          <w:sz w:val="32"/>
          <w:szCs w:val="32"/>
        </w:rPr>
        <w:t>)</w:t>
      </w:r>
    </w:p>
    <w:p w14:paraId="53B3BB37" w14:textId="77777777" w:rsidR="00C415DE" w:rsidRDefault="00C415DE" w:rsidP="0000178A">
      <w:pPr>
        <w:spacing w:after="0"/>
        <w:ind w:left="284" w:right="-142"/>
        <w:jc w:val="center"/>
        <w:rPr>
          <w:b/>
          <w:bCs/>
          <w:iCs/>
          <w:sz w:val="32"/>
          <w:szCs w:val="32"/>
        </w:rPr>
      </w:pPr>
    </w:p>
    <w:p w14:paraId="623B6ED3" w14:textId="240B8D5E" w:rsidR="00B103A5" w:rsidRPr="00F346FB" w:rsidRDefault="00A04F55" w:rsidP="0000178A">
      <w:pPr>
        <w:pStyle w:val="TITRE20"/>
        <w:ind w:left="284" w:right="-142"/>
        <w:rPr>
          <w:color w:val="00C1C1"/>
        </w:rPr>
      </w:pPr>
      <w:r w:rsidRPr="00F346FB">
        <w:rPr>
          <w:color w:val="00C1C1"/>
        </w:rPr>
        <w:t>TARIFS INDIVIDUELS 202</w:t>
      </w:r>
      <w:r w:rsidR="0000178A" w:rsidRPr="00F346FB">
        <w:rPr>
          <w:color w:val="00C1C1"/>
        </w:rPr>
        <w:t>2</w:t>
      </w:r>
    </w:p>
    <w:p w14:paraId="1D17740A" w14:textId="075B3E92" w:rsidR="00781103" w:rsidRDefault="0040536D" w:rsidP="0000178A">
      <w:pPr>
        <w:ind w:left="284" w:right="-142"/>
      </w:pPr>
      <w:r>
        <w:rPr>
          <w:rFonts w:ascii="Cambria" w:eastAsia="Times New Roman" w:hAnsi="Cambria"/>
          <w:b/>
          <w:noProof/>
          <w:color w:val="1054A6"/>
          <w:spacing w:val="4"/>
          <w:sz w:val="36"/>
          <w:szCs w:val="36"/>
          <w:u w:val="single"/>
          <w:lang w:val="fr-CH" w:eastAsia="fr-CH"/>
        </w:rPr>
        <w:drawing>
          <wp:anchor distT="0" distB="0" distL="114300" distR="114300" simplePos="0" relativeHeight="251765760" behindDoc="0" locked="0" layoutInCell="1" allowOverlap="1" wp14:anchorId="1EDD614D" wp14:editId="5EDFE9FD">
            <wp:simplePos x="0" y="0"/>
            <wp:positionH relativeFrom="column">
              <wp:posOffset>1609725</wp:posOffset>
            </wp:positionH>
            <wp:positionV relativeFrom="paragraph">
              <wp:posOffset>139065</wp:posOffset>
            </wp:positionV>
            <wp:extent cx="3610610" cy="2374900"/>
            <wp:effectExtent l="19050" t="19050" r="27940" b="2540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610610" cy="237490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BD6448" w14:textId="0DEE3B07" w:rsidR="00A04F55" w:rsidRDefault="00A04F55" w:rsidP="0000178A">
      <w:pPr>
        <w:ind w:left="284" w:right="-142"/>
        <w:jc w:val="center"/>
        <w:rPr>
          <w:rFonts w:ascii="Cambria" w:eastAsia="Times New Roman" w:hAnsi="Cambria"/>
          <w:b/>
          <w:color w:val="1054A6"/>
          <w:spacing w:val="4"/>
          <w:sz w:val="36"/>
          <w:szCs w:val="36"/>
          <w:u w:val="single"/>
          <w:lang w:eastAsia="fr-FR"/>
        </w:rPr>
      </w:pPr>
    </w:p>
    <w:p w14:paraId="14FB26DC" w14:textId="77777777" w:rsidR="00A04F55" w:rsidRDefault="00A04F55" w:rsidP="0000178A">
      <w:pPr>
        <w:ind w:left="284" w:right="-142"/>
        <w:jc w:val="center"/>
        <w:rPr>
          <w:rFonts w:ascii="Cambria" w:eastAsia="Times New Roman" w:hAnsi="Cambria"/>
          <w:b/>
          <w:color w:val="1054A6"/>
          <w:spacing w:val="4"/>
          <w:sz w:val="36"/>
          <w:szCs w:val="36"/>
          <w:u w:val="single"/>
          <w:lang w:eastAsia="fr-FR"/>
        </w:rPr>
      </w:pPr>
    </w:p>
    <w:p w14:paraId="73964093" w14:textId="7DF0FD1C" w:rsidR="00A04F55" w:rsidRDefault="00A04F55" w:rsidP="0000178A">
      <w:pPr>
        <w:ind w:left="284" w:right="-142"/>
        <w:rPr>
          <w:rFonts w:ascii="Cambria" w:eastAsia="Times New Roman" w:hAnsi="Cambria"/>
          <w:b/>
          <w:color w:val="1054A6"/>
          <w:spacing w:val="4"/>
          <w:sz w:val="36"/>
          <w:szCs w:val="36"/>
          <w:u w:val="single"/>
          <w:lang w:eastAsia="fr-FR"/>
        </w:rPr>
      </w:pPr>
    </w:p>
    <w:p w14:paraId="212B10D0" w14:textId="77777777" w:rsidR="0040536D" w:rsidRDefault="0040536D" w:rsidP="0000178A">
      <w:pPr>
        <w:ind w:left="284" w:right="-142"/>
        <w:rPr>
          <w:rFonts w:ascii="Cambria" w:eastAsia="Times New Roman" w:hAnsi="Cambria"/>
          <w:b/>
          <w:color w:val="1054A6"/>
          <w:spacing w:val="4"/>
          <w:sz w:val="36"/>
          <w:szCs w:val="36"/>
          <w:u w:val="single"/>
          <w:lang w:eastAsia="fr-FR"/>
        </w:rPr>
      </w:pPr>
    </w:p>
    <w:p w14:paraId="450C6BAB" w14:textId="77777777" w:rsidR="0040536D" w:rsidRDefault="0040536D" w:rsidP="0000178A">
      <w:pPr>
        <w:pStyle w:val="TITRE20"/>
        <w:ind w:left="284" w:right="-142"/>
      </w:pPr>
    </w:p>
    <w:p w14:paraId="628DA1CF" w14:textId="77777777" w:rsidR="0040536D" w:rsidRDefault="0040536D" w:rsidP="0000178A">
      <w:pPr>
        <w:pStyle w:val="TITRE20"/>
        <w:ind w:left="284" w:right="-142"/>
      </w:pPr>
    </w:p>
    <w:p w14:paraId="162D0D9E" w14:textId="29F39E50" w:rsidR="00987FDE" w:rsidRPr="00F346FB" w:rsidRDefault="00B103A5" w:rsidP="0000178A">
      <w:pPr>
        <w:pStyle w:val="TITRE20"/>
        <w:ind w:left="284" w:right="-142"/>
        <w:rPr>
          <w:color w:val="00C1C1"/>
        </w:rPr>
      </w:pPr>
      <w:r w:rsidRPr="00F346FB">
        <w:rPr>
          <w:color w:val="00C1C1"/>
        </w:rPr>
        <w:sym w:font="Wingdings 2" w:char="F065"/>
      </w:r>
      <w:r w:rsidR="00A04F55" w:rsidRPr="00F346FB">
        <w:rPr>
          <w:color w:val="00C1C1"/>
        </w:rPr>
        <w:t xml:space="preserve"> </w:t>
      </w:r>
      <w:r w:rsidR="00C16C83" w:rsidRPr="00F346FB">
        <w:rPr>
          <w:color w:val="00C1C1"/>
        </w:rPr>
        <w:t xml:space="preserve">À </w:t>
      </w:r>
      <w:r w:rsidR="00A04F55" w:rsidRPr="00F346FB">
        <w:rPr>
          <w:color w:val="00C1C1"/>
        </w:rPr>
        <w:t xml:space="preserve">BORD DU WORLD EXPLORER </w:t>
      </w:r>
      <w:r w:rsidRPr="00F346FB">
        <w:rPr>
          <w:color w:val="00C1C1"/>
        </w:rPr>
        <w:sym w:font="Wingdings 2" w:char="F067"/>
      </w:r>
    </w:p>
    <w:p w14:paraId="49005B48" w14:textId="4D1027E4" w:rsidR="00B103A5" w:rsidRPr="00102077" w:rsidRDefault="00CC3E58" w:rsidP="00F346FB">
      <w:pPr>
        <w:pStyle w:val="TITRE1"/>
        <w:shd w:val="clear" w:color="auto" w:fill="00C1C1"/>
        <w:ind w:left="284" w:right="-142"/>
      </w:pPr>
      <w:bookmarkStart w:id="3" w:name="_Hlk533601731"/>
      <w:r w:rsidRPr="00102077">
        <w:lastRenderedPageBreak/>
        <w:t xml:space="preserve">  </w:t>
      </w:r>
      <w:r w:rsidR="00781103" w:rsidRPr="00102077">
        <w:t>DATE</w:t>
      </w:r>
      <w:r w:rsidR="00A73434">
        <w:t>S</w:t>
      </w:r>
      <w:r w:rsidR="00781103" w:rsidRPr="00102077">
        <w:t xml:space="preserve"> ET ESCALEs</w:t>
      </w:r>
    </w:p>
    <w:p w14:paraId="3E15F8D9" w14:textId="1E4597B1" w:rsidR="000E5C4C" w:rsidRPr="00953C68" w:rsidRDefault="00987FDE" w:rsidP="00953C68">
      <w:pPr>
        <w:spacing w:after="0"/>
        <w:ind w:left="284" w:right="-142"/>
        <w:jc w:val="center"/>
        <w:rPr>
          <w:rFonts w:ascii="Cambria" w:hAnsi="Cambria"/>
          <w:b/>
          <w:bCs/>
          <w:iCs/>
          <w:sz w:val="36"/>
          <w:szCs w:val="36"/>
        </w:rPr>
      </w:pPr>
      <w:r w:rsidRPr="000E5C4C">
        <w:rPr>
          <w:rFonts w:ascii="Cambria" w:hAnsi="Cambria"/>
          <w:b/>
          <w:bCs/>
          <w:iCs/>
          <w:sz w:val="36"/>
          <w:szCs w:val="36"/>
        </w:rPr>
        <w:t>Au départ de Paris</w:t>
      </w:r>
    </w:p>
    <w:p w14:paraId="29F87615" w14:textId="3F38DD31" w:rsidR="00DA0D73" w:rsidRPr="0000178A" w:rsidRDefault="00B8688F" w:rsidP="0000178A">
      <w:pPr>
        <w:spacing w:after="0"/>
        <w:ind w:left="284" w:right="-142"/>
        <w:jc w:val="center"/>
        <w:rPr>
          <w:rFonts w:ascii="Cambria" w:hAnsi="Cambria"/>
          <w:iCs/>
          <w:sz w:val="24"/>
          <w:szCs w:val="24"/>
        </w:rPr>
      </w:pPr>
      <w:r w:rsidRPr="00A04F55">
        <w:rPr>
          <w:rFonts w:ascii="Cambria" w:hAnsi="Cambria"/>
          <w:iCs/>
          <w:sz w:val="36"/>
          <w:szCs w:val="36"/>
        </w:rPr>
        <w:t xml:space="preserve">Du </w:t>
      </w:r>
      <w:r w:rsidR="00823B40">
        <w:rPr>
          <w:rFonts w:ascii="Cambria" w:hAnsi="Cambria"/>
          <w:iCs/>
          <w:sz w:val="36"/>
          <w:szCs w:val="36"/>
        </w:rPr>
        <w:t>1</w:t>
      </w:r>
      <w:r w:rsidR="006C4573">
        <w:rPr>
          <w:rFonts w:ascii="Cambria" w:hAnsi="Cambria"/>
          <w:iCs/>
          <w:sz w:val="36"/>
          <w:szCs w:val="36"/>
        </w:rPr>
        <w:t xml:space="preserve">3 au </w:t>
      </w:r>
      <w:r w:rsidR="00823B40">
        <w:rPr>
          <w:rFonts w:ascii="Cambria" w:hAnsi="Cambria"/>
          <w:iCs/>
          <w:sz w:val="36"/>
          <w:szCs w:val="36"/>
        </w:rPr>
        <w:t>22</w:t>
      </w:r>
      <w:r w:rsidR="006C4573">
        <w:rPr>
          <w:rFonts w:ascii="Cambria" w:hAnsi="Cambria"/>
          <w:iCs/>
          <w:sz w:val="36"/>
          <w:szCs w:val="36"/>
        </w:rPr>
        <w:t xml:space="preserve"> septembre</w:t>
      </w:r>
      <w:r w:rsidR="0040536D">
        <w:rPr>
          <w:rFonts w:ascii="Cambria" w:hAnsi="Cambria"/>
          <w:iCs/>
          <w:sz w:val="36"/>
          <w:szCs w:val="36"/>
        </w:rPr>
        <w:t xml:space="preserve"> </w:t>
      </w:r>
      <w:r w:rsidR="00A04F55" w:rsidRPr="00A04F55">
        <w:rPr>
          <w:rFonts w:ascii="Cambria" w:hAnsi="Cambria"/>
          <w:iCs/>
          <w:sz w:val="36"/>
          <w:szCs w:val="36"/>
        </w:rPr>
        <w:t>202</w:t>
      </w:r>
      <w:r w:rsidR="0000178A">
        <w:rPr>
          <w:rFonts w:ascii="Cambria" w:hAnsi="Cambria"/>
          <w:iCs/>
          <w:sz w:val="36"/>
          <w:szCs w:val="36"/>
        </w:rPr>
        <w:t>2</w:t>
      </w:r>
    </w:p>
    <w:p w14:paraId="7A5CED5A" w14:textId="64788D71" w:rsidR="0000178A" w:rsidRPr="0000178A" w:rsidRDefault="0000178A" w:rsidP="0000178A">
      <w:pPr>
        <w:spacing w:after="0"/>
        <w:ind w:left="284" w:right="-142"/>
        <w:jc w:val="center"/>
        <w:rPr>
          <w:rFonts w:ascii="Cambria" w:hAnsi="Cambria"/>
          <w:iCs/>
          <w:sz w:val="24"/>
          <w:szCs w:val="24"/>
        </w:rPr>
      </w:pPr>
    </w:p>
    <w:tbl>
      <w:tblPr>
        <w:tblpPr w:leftFromText="141" w:rightFromText="141" w:vertAnchor="text" w:horzAnchor="page" w:tblpX="1134" w:tblpY="58"/>
        <w:tblW w:w="46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2502"/>
        <w:gridCol w:w="3724"/>
        <w:gridCol w:w="1128"/>
        <w:gridCol w:w="1101"/>
      </w:tblGrid>
      <w:tr w:rsidR="00C415DE" w:rsidRPr="008B40E3" w14:paraId="0CD66BE8" w14:textId="77777777" w:rsidTr="00F346FB">
        <w:trPr>
          <w:trHeight w:val="275"/>
        </w:trPr>
        <w:tc>
          <w:tcPr>
            <w:tcW w:w="706" w:type="pct"/>
            <w:tcBorders>
              <w:bottom w:val="single" w:sz="4" w:space="0" w:color="auto"/>
              <w:right w:val="nil"/>
            </w:tcBorders>
            <w:shd w:val="clear" w:color="auto" w:fill="00C1C1"/>
          </w:tcPr>
          <w:p w14:paraId="01B83C66" w14:textId="77777777" w:rsidR="00C415DE" w:rsidRPr="006177C1" w:rsidRDefault="00C415DE" w:rsidP="00622774">
            <w:pPr>
              <w:spacing w:after="0" w:line="240" w:lineRule="auto"/>
              <w:jc w:val="center"/>
              <w:rPr>
                <w:color w:val="FFFFFF" w:themeColor="background1"/>
              </w:rPr>
            </w:pPr>
            <w:r w:rsidRPr="006177C1">
              <w:rPr>
                <w:color w:val="FFFFFF" w:themeColor="background1"/>
              </w:rPr>
              <w:t xml:space="preserve">Jour </w:t>
            </w:r>
          </w:p>
        </w:tc>
        <w:tc>
          <w:tcPr>
            <w:tcW w:w="1270" w:type="pct"/>
            <w:tcBorders>
              <w:left w:val="nil"/>
              <w:bottom w:val="single" w:sz="4" w:space="0" w:color="auto"/>
              <w:right w:val="nil"/>
            </w:tcBorders>
            <w:shd w:val="clear" w:color="auto" w:fill="00C1C1"/>
          </w:tcPr>
          <w:p w14:paraId="13F1B461" w14:textId="77777777" w:rsidR="00C415DE" w:rsidRPr="006177C1" w:rsidRDefault="00C415DE" w:rsidP="00622774">
            <w:pPr>
              <w:spacing w:after="0" w:line="240" w:lineRule="auto"/>
              <w:jc w:val="center"/>
              <w:rPr>
                <w:color w:val="FFFFFF" w:themeColor="background1"/>
              </w:rPr>
            </w:pPr>
            <w:r>
              <w:rPr>
                <w:color w:val="FFFFFF" w:themeColor="background1"/>
              </w:rPr>
              <w:t>Date</w:t>
            </w:r>
          </w:p>
        </w:tc>
        <w:tc>
          <w:tcPr>
            <w:tcW w:w="1891" w:type="pct"/>
            <w:tcBorders>
              <w:left w:val="nil"/>
              <w:bottom w:val="single" w:sz="4" w:space="0" w:color="auto"/>
              <w:right w:val="nil"/>
            </w:tcBorders>
            <w:shd w:val="clear" w:color="auto" w:fill="00C1C1"/>
          </w:tcPr>
          <w:p w14:paraId="3AA19DDF" w14:textId="77777777" w:rsidR="00C415DE" w:rsidRPr="006177C1" w:rsidRDefault="00C415DE" w:rsidP="00622774">
            <w:pPr>
              <w:spacing w:after="0" w:line="240" w:lineRule="auto"/>
              <w:jc w:val="center"/>
              <w:rPr>
                <w:color w:val="FFFFFF" w:themeColor="background1"/>
              </w:rPr>
            </w:pPr>
            <w:r w:rsidRPr="006177C1">
              <w:rPr>
                <w:color w:val="FFFFFF" w:themeColor="background1"/>
              </w:rPr>
              <w:t>Escale</w:t>
            </w:r>
          </w:p>
        </w:tc>
        <w:tc>
          <w:tcPr>
            <w:tcW w:w="573" w:type="pct"/>
            <w:tcBorders>
              <w:left w:val="nil"/>
              <w:bottom w:val="single" w:sz="4" w:space="0" w:color="auto"/>
              <w:right w:val="nil"/>
            </w:tcBorders>
            <w:shd w:val="clear" w:color="auto" w:fill="00C1C1"/>
          </w:tcPr>
          <w:p w14:paraId="65323A11" w14:textId="77777777" w:rsidR="00C415DE" w:rsidRPr="006177C1" w:rsidRDefault="00C415DE" w:rsidP="00622774">
            <w:pPr>
              <w:spacing w:after="0" w:line="240" w:lineRule="auto"/>
              <w:jc w:val="center"/>
              <w:rPr>
                <w:color w:val="FFFFFF" w:themeColor="background1"/>
              </w:rPr>
            </w:pPr>
            <w:r w:rsidRPr="006177C1">
              <w:rPr>
                <w:color w:val="FFFFFF" w:themeColor="background1"/>
              </w:rPr>
              <w:t>Arrivée</w:t>
            </w:r>
          </w:p>
        </w:tc>
        <w:tc>
          <w:tcPr>
            <w:tcW w:w="559" w:type="pct"/>
            <w:tcBorders>
              <w:left w:val="nil"/>
              <w:bottom w:val="single" w:sz="4" w:space="0" w:color="auto"/>
            </w:tcBorders>
            <w:shd w:val="clear" w:color="auto" w:fill="00C1C1"/>
          </w:tcPr>
          <w:p w14:paraId="52EA9802" w14:textId="77777777" w:rsidR="00C415DE" w:rsidRPr="006177C1" w:rsidRDefault="00C415DE" w:rsidP="00622774">
            <w:pPr>
              <w:spacing w:after="0" w:line="240" w:lineRule="auto"/>
              <w:jc w:val="center"/>
              <w:rPr>
                <w:color w:val="FFFFFF" w:themeColor="background1"/>
              </w:rPr>
            </w:pPr>
            <w:r w:rsidRPr="006177C1">
              <w:rPr>
                <w:color w:val="FFFFFF" w:themeColor="background1"/>
              </w:rPr>
              <w:t>Départ</w:t>
            </w:r>
          </w:p>
        </w:tc>
      </w:tr>
      <w:tr w:rsidR="006C4573" w:rsidRPr="008B40E3" w14:paraId="5B5AAFE6" w14:textId="77777777" w:rsidTr="00823B40">
        <w:trPr>
          <w:trHeight w:val="58"/>
        </w:trPr>
        <w:tc>
          <w:tcPr>
            <w:tcW w:w="706" w:type="pct"/>
            <w:tcBorders>
              <w:right w:val="nil"/>
            </w:tcBorders>
          </w:tcPr>
          <w:p w14:paraId="18F65B55" w14:textId="77777777" w:rsidR="006C4573" w:rsidRPr="008B40E3" w:rsidRDefault="006C4573" w:rsidP="006C4573">
            <w:pPr>
              <w:jc w:val="center"/>
            </w:pPr>
            <w:r>
              <w:t>1</w:t>
            </w:r>
          </w:p>
        </w:tc>
        <w:tc>
          <w:tcPr>
            <w:tcW w:w="1270" w:type="pct"/>
            <w:tcBorders>
              <w:left w:val="nil"/>
              <w:right w:val="nil"/>
            </w:tcBorders>
            <w:shd w:val="clear" w:color="auto" w:fill="auto"/>
            <w:noWrap/>
            <w:vAlign w:val="center"/>
          </w:tcPr>
          <w:p w14:paraId="3E1A7A43" w14:textId="77521BE3" w:rsidR="006C4573" w:rsidRPr="008B40E3" w:rsidRDefault="00823B40" w:rsidP="006C4573">
            <w:pPr>
              <w:spacing w:after="0" w:line="240" w:lineRule="auto"/>
              <w:jc w:val="center"/>
              <w:rPr>
                <w:rFonts w:eastAsia="Times New Roman"/>
                <w:b/>
                <w:bCs/>
                <w:color w:val="000000"/>
                <w:lang w:eastAsia="fr-FR"/>
              </w:rPr>
            </w:pPr>
            <w:r>
              <w:rPr>
                <w:rFonts w:eastAsia="Times New Roman"/>
                <w:b/>
                <w:bCs/>
                <w:color w:val="000000"/>
                <w:lang w:eastAsia="fr-FR"/>
              </w:rPr>
              <w:t>Mardi 1</w:t>
            </w:r>
            <w:r w:rsidR="006C4573">
              <w:rPr>
                <w:rFonts w:eastAsia="Times New Roman"/>
                <w:b/>
                <w:bCs/>
                <w:color w:val="000000"/>
                <w:lang w:eastAsia="fr-FR"/>
              </w:rPr>
              <w:t>3 septembre</w:t>
            </w:r>
          </w:p>
        </w:tc>
        <w:tc>
          <w:tcPr>
            <w:tcW w:w="1891" w:type="pct"/>
            <w:tcBorders>
              <w:left w:val="nil"/>
              <w:right w:val="nil"/>
            </w:tcBorders>
            <w:vAlign w:val="center"/>
          </w:tcPr>
          <w:p w14:paraId="18D12087" w14:textId="5B3D414B" w:rsidR="006C4573" w:rsidRPr="009D6C94" w:rsidRDefault="00823B40" w:rsidP="006C4573">
            <w:pPr>
              <w:spacing w:after="0" w:line="240" w:lineRule="auto"/>
              <w:jc w:val="center"/>
              <w:rPr>
                <w:rFonts w:eastAsia="Times New Roman"/>
                <w:b/>
                <w:bCs/>
                <w:lang w:eastAsia="fr-FR"/>
              </w:rPr>
            </w:pPr>
            <w:r w:rsidRPr="00823B40">
              <w:rPr>
                <w:rFonts w:eastAsia="Times New Roman"/>
                <w:b/>
                <w:bCs/>
                <w:color w:val="000000"/>
                <w:lang w:eastAsia="fr-FR"/>
              </w:rPr>
              <w:t>Zeebruges</w:t>
            </w:r>
            <w:r>
              <w:rPr>
                <w:rFonts w:eastAsia="Times New Roman"/>
                <w:b/>
                <w:bCs/>
                <w:color w:val="000000"/>
                <w:lang w:eastAsia="fr-FR"/>
              </w:rPr>
              <w:t xml:space="preserve"> (Belgique)</w:t>
            </w:r>
          </w:p>
        </w:tc>
        <w:tc>
          <w:tcPr>
            <w:tcW w:w="573" w:type="pct"/>
            <w:tcBorders>
              <w:left w:val="nil"/>
              <w:right w:val="nil"/>
            </w:tcBorders>
            <w:shd w:val="clear" w:color="auto" w:fill="auto"/>
            <w:vAlign w:val="center"/>
          </w:tcPr>
          <w:p w14:paraId="29D999C2" w14:textId="77777777" w:rsidR="006C4573" w:rsidRPr="00EE79ED" w:rsidRDefault="006C4573" w:rsidP="006C4573">
            <w:pPr>
              <w:spacing w:after="0" w:line="240" w:lineRule="auto"/>
              <w:jc w:val="center"/>
            </w:pPr>
          </w:p>
        </w:tc>
        <w:tc>
          <w:tcPr>
            <w:tcW w:w="559" w:type="pct"/>
            <w:tcBorders>
              <w:left w:val="nil"/>
            </w:tcBorders>
            <w:shd w:val="clear" w:color="auto" w:fill="auto"/>
            <w:vAlign w:val="center"/>
          </w:tcPr>
          <w:p w14:paraId="1BEC8298" w14:textId="6D97AB9F" w:rsidR="006C4573" w:rsidRPr="00EE79ED" w:rsidRDefault="00F346FB" w:rsidP="006C4573">
            <w:pPr>
              <w:spacing w:after="0" w:line="240" w:lineRule="auto"/>
              <w:jc w:val="center"/>
            </w:pPr>
            <w:r>
              <w:t>16h00</w:t>
            </w:r>
          </w:p>
        </w:tc>
      </w:tr>
      <w:tr w:rsidR="006C4573" w:rsidRPr="008B40E3" w14:paraId="3DCC239D" w14:textId="77777777" w:rsidTr="00823B40">
        <w:trPr>
          <w:trHeight w:val="58"/>
        </w:trPr>
        <w:tc>
          <w:tcPr>
            <w:tcW w:w="706" w:type="pct"/>
            <w:tcBorders>
              <w:right w:val="nil"/>
            </w:tcBorders>
          </w:tcPr>
          <w:p w14:paraId="411AEA9D" w14:textId="77777777" w:rsidR="006C4573" w:rsidRPr="008B40E3" w:rsidRDefault="006C4573" w:rsidP="006C4573">
            <w:pPr>
              <w:jc w:val="center"/>
            </w:pPr>
            <w:r>
              <w:t>2</w:t>
            </w:r>
          </w:p>
        </w:tc>
        <w:tc>
          <w:tcPr>
            <w:tcW w:w="1270" w:type="pct"/>
            <w:tcBorders>
              <w:left w:val="nil"/>
              <w:right w:val="nil"/>
            </w:tcBorders>
            <w:shd w:val="clear" w:color="auto" w:fill="auto"/>
            <w:noWrap/>
            <w:vAlign w:val="center"/>
          </w:tcPr>
          <w:p w14:paraId="40A75DA1" w14:textId="1D5C41B9" w:rsidR="006C4573" w:rsidRPr="008B40E3" w:rsidRDefault="00823B40" w:rsidP="006C4573">
            <w:pPr>
              <w:spacing w:after="0" w:line="240" w:lineRule="auto"/>
              <w:jc w:val="center"/>
              <w:rPr>
                <w:rFonts w:eastAsia="Times New Roman"/>
                <w:b/>
                <w:bCs/>
                <w:color w:val="000000"/>
                <w:lang w:eastAsia="fr-FR"/>
              </w:rPr>
            </w:pPr>
            <w:r>
              <w:rPr>
                <w:rFonts w:eastAsia="Times New Roman"/>
                <w:b/>
                <w:bCs/>
                <w:color w:val="000000"/>
                <w:lang w:eastAsia="fr-FR"/>
              </w:rPr>
              <w:t>Mercredi 1</w:t>
            </w:r>
            <w:r w:rsidR="006C4573">
              <w:rPr>
                <w:rFonts w:eastAsia="Times New Roman"/>
                <w:b/>
                <w:bCs/>
                <w:color w:val="000000"/>
                <w:lang w:eastAsia="fr-FR"/>
              </w:rPr>
              <w:t>4 septembre</w:t>
            </w:r>
          </w:p>
        </w:tc>
        <w:tc>
          <w:tcPr>
            <w:tcW w:w="1891" w:type="pct"/>
            <w:tcBorders>
              <w:left w:val="nil"/>
              <w:right w:val="nil"/>
            </w:tcBorders>
            <w:vAlign w:val="center"/>
          </w:tcPr>
          <w:p w14:paraId="6FBFC619" w14:textId="291D3A29" w:rsidR="006C4573" w:rsidRPr="008B40E3" w:rsidRDefault="00823B40" w:rsidP="006C4573">
            <w:pPr>
              <w:spacing w:after="0" w:line="240" w:lineRule="auto"/>
              <w:jc w:val="center"/>
              <w:rPr>
                <w:rFonts w:eastAsia="Times New Roman"/>
                <w:b/>
                <w:bCs/>
                <w:color w:val="000000"/>
                <w:lang w:eastAsia="fr-FR"/>
              </w:rPr>
            </w:pPr>
            <w:r>
              <w:rPr>
                <w:rFonts w:eastAsia="Times New Roman"/>
                <w:b/>
                <w:bCs/>
                <w:color w:val="000000"/>
                <w:lang w:eastAsia="fr-FR"/>
              </w:rPr>
              <w:t>Honfleur (France)</w:t>
            </w:r>
          </w:p>
        </w:tc>
        <w:tc>
          <w:tcPr>
            <w:tcW w:w="573" w:type="pct"/>
            <w:tcBorders>
              <w:top w:val="nil"/>
              <w:left w:val="nil"/>
              <w:bottom w:val="single" w:sz="4" w:space="0" w:color="auto"/>
              <w:right w:val="nil"/>
            </w:tcBorders>
            <w:shd w:val="clear" w:color="auto" w:fill="auto"/>
            <w:vAlign w:val="center"/>
          </w:tcPr>
          <w:p w14:paraId="3C10B07A" w14:textId="16F7226E" w:rsidR="006C4573" w:rsidRPr="00EE79ED" w:rsidRDefault="00F346FB" w:rsidP="006C4573">
            <w:pPr>
              <w:spacing w:after="0" w:line="240" w:lineRule="auto"/>
              <w:jc w:val="center"/>
            </w:pPr>
            <w:r>
              <w:t>10h30</w:t>
            </w:r>
          </w:p>
        </w:tc>
        <w:tc>
          <w:tcPr>
            <w:tcW w:w="559" w:type="pct"/>
            <w:tcBorders>
              <w:left w:val="nil"/>
            </w:tcBorders>
            <w:shd w:val="clear" w:color="auto" w:fill="auto"/>
            <w:vAlign w:val="center"/>
          </w:tcPr>
          <w:p w14:paraId="76733BDA" w14:textId="0060E383" w:rsidR="006C4573" w:rsidRPr="00EE79ED" w:rsidRDefault="00F346FB" w:rsidP="006C4573">
            <w:pPr>
              <w:spacing w:after="0" w:line="240" w:lineRule="auto"/>
              <w:jc w:val="center"/>
            </w:pPr>
            <w:r>
              <w:t>22</w:t>
            </w:r>
            <w:r w:rsidR="006C4573">
              <w:t>h00</w:t>
            </w:r>
          </w:p>
        </w:tc>
      </w:tr>
      <w:tr w:rsidR="006C4573" w:rsidRPr="008B40E3" w14:paraId="3CF75518" w14:textId="77777777" w:rsidTr="00823B40">
        <w:trPr>
          <w:trHeight w:val="58"/>
        </w:trPr>
        <w:tc>
          <w:tcPr>
            <w:tcW w:w="706" w:type="pct"/>
            <w:tcBorders>
              <w:right w:val="nil"/>
            </w:tcBorders>
          </w:tcPr>
          <w:p w14:paraId="5B7F1CF8" w14:textId="77777777" w:rsidR="006C4573" w:rsidRPr="008B40E3" w:rsidRDefault="006C4573" w:rsidP="006C4573">
            <w:pPr>
              <w:jc w:val="center"/>
            </w:pPr>
            <w:r>
              <w:t>3</w:t>
            </w:r>
          </w:p>
        </w:tc>
        <w:tc>
          <w:tcPr>
            <w:tcW w:w="1270" w:type="pct"/>
            <w:tcBorders>
              <w:left w:val="nil"/>
              <w:right w:val="nil"/>
            </w:tcBorders>
            <w:shd w:val="clear" w:color="auto" w:fill="auto"/>
            <w:noWrap/>
            <w:vAlign w:val="center"/>
          </w:tcPr>
          <w:p w14:paraId="36873541" w14:textId="576F2E8F" w:rsidR="006C4573" w:rsidRPr="008B40E3" w:rsidRDefault="00823B40" w:rsidP="006C4573">
            <w:pPr>
              <w:spacing w:after="0" w:line="240" w:lineRule="auto"/>
              <w:jc w:val="center"/>
              <w:rPr>
                <w:rFonts w:eastAsia="Times New Roman"/>
                <w:b/>
                <w:bCs/>
                <w:color w:val="000000"/>
                <w:lang w:eastAsia="fr-FR"/>
              </w:rPr>
            </w:pPr>
            <w:r>
              <w:rPr>
                <w:rFonts w:eastAsia="Times New Roman"/>
                <w:b/>
                <w:bCs/>
                <w:color w:val="000000"/>
                <w:lang w:eastAsia="fr-FR"/>
              </w:rPr>
              <w:t>Jeudi 1</w:t>
            </w:r>
            <w:r w:rsidR="006C4573">
              <w:rPr>
                <w:rFonts w:eastAsia="Times New Roman"/>
                <w:b/>
                <w:bCs/>
                <w:color w:val="000000"/>
                <w:lang w:eastAsia="fr-FR"/>
              </w:rPr>
              <w:t>5 septembre</w:t>
            </w:r>
          </w:p>
        </w:tc>
        <w:tc>
          <w:tcPr>
            <w:tcW w:w="1891" w:type="pct"/>
            <w:tcBorders>
              <w:left w:val="nil"/>
              <w:right w:val="nil"/>
            </w:tcBorders>
            <w:vAlign w:val="center"/>
          </w:tcPr>
          <w:p w14:paraId="7C12CC50" w14:textId="73BA9785" w:rsidR="006C4573" w:rsidRPr="008B40E3" w:rsidRDefault="00823B40" w:rsidP="006C4573">
            <w:pPr>
              <w:spacing w:after="0" w:line="240" w:lineRule="auto"/>
              <w:jc w:val="center"/>
              <w:rPr>
                <w:rFonts w:eastAsia="Times New Roman"/>
                <w:b/>
                <w:bCs/>
                <w:color w:val="000000"/>
                <w:lang w:eastAsia="fr-FR"/>
              </w:rPr>
            </w:pPr>
            <w:r w:rsidRPr="00823B40">
              <w:rPr>
                <w:rFonts w:eastAsia="Times New Roman"/>
                <w:b/>
                <w:bCs/>
                <w:color w:val="000000"/>
                <w:lang w:eastAsia="fr-FR"/>
              </w:rPr>
              <w:t>Ouistreham - Caen</w:t>
            </w:r>
          </w:p>
        </w:tc>
        <w:tc>
          <w:tcPr>
            <w:tcW w:w="573" w:type="pct"/>
            <w:tcBorders>
              <w:top w:val="single" w:sz="4" w:space="0" w:color="auto"/>
              <w:left w:val="nil"/>
              <w:bottom w:val="nil"/>
              <w:right w:val="nil"/>
            </w:tcBorders>
            <w:shd w:val="clear" w:color="auto" w:fill="auto"/>
            <w:vAlign w:val="center"/>
          </w:tcPr>
          <w:p w14:paraId="569D9F71" w14:textId="22DEF675" w:rsidR="006C4573" w:rsidRPr="00EE79ED" w:rsidRDefault="00F346FB" w:rsidP="006C4573">
            <w:pPr>
              <w:spacing w:after="0" w:line="240" w:lineRule="auto"/>
              <w:jc w:val="center"/>
            </w:pPr>
            <w:r>
              <w:t>08</w:t>
            </w:r>
            <w:r w:rsidR="006C4573">
              <w:t>h00</w:t>
            </w:r>
          </w:p>
        </w:tc>
        <w:tc>
          <w:tcPr>
            <w:tcW w:w="559" w:type="pct"/>
            <w:tcBorders>
              <w:left w:val="nil"/>
            </w:tcBorders>
            <w:shd w:val="clear" w:color="auto" w:fill="auto"/>
            <w:vAlign w:val="center"/>
          </w:tcPr>
          <w:p w14:paraId="246B21AB" w14:textId="55E37C02" w:rsidR="006C4573" w:rsidRPr="00EE79ED" w:rsidRDefault="00F346FB" w:rsidP="006C4573">
            <w:pPr>
              <w:spacing w:after="0" w:line="240" w:lineRule="auto"/>
              <w:jc w:val="center"/>
            </w:pPr>
            <w:r>
              <w:t>17</w:t>
            </w:r>
            <w:r w:rsidR="006C4573">
              <w:t>h</w:t>
            </w:r>
            <w:r>
              <w:t>3</w:t>
            </w:r>
            <w:r w:rsidR="006C4573">
              <w:t>0</w:t>
            </w:r>
          </w:p>
        </w:tc>
      </w:tr>
      <w:tr w:rsidR="006C4573" w:rsidRPr="008B40E3" w14:paraId="391C90A8" w14:textId="77777777" w:rsidTr="00823B40">
        <w:trPr>
          <w:trHeight w:val="58"/>
        </w:trPr>
        <w:tc>
          <w:tcPr>
            <w:tcW w:w="706" w:type="pct"/>
            <w:tcBorders>
              <w:right w:val="nil"/>
            </w:tcBorders>
          </w:tcPr>
          <w:p w14:paraId="7788477E" w14:textId="77777777" w:rsidR="006C4573" w:rsidRPr="008B40E3" w:rsidRDefault="006C4573" w:rsidP="006C4573">
            <w:pPr>
              <w:jc w:val="center"/>
            </w:pPr>
            <w:r>
              <w:t>4</w:t>
            </w:r>
          </w:p>
        </w:tc>
        <w:tc>
          <w:tcPr>
            <w:tcW w:w="1270" w:type="pct"/>
            <w:tcBorders>
              <w:left w:val="nil"/>
              <w:right w:val="nil"/>
            </w:tcBorders>
            <w:shd w:val="clear" w:color="auto" w:fill="auto"/>
            <w:noWrap/>
            <w:vAlign w:val="center"/>
          </w:tcPr>
          <w:p w14:paraId="422B9B71" w14:textId="18277B65" w:rsidR="006C4573" w:rsidRPr="008B40E3" w:rsidRDefault="00823B40" w:rsidP="006C4573">
            <w:pPr>
              <w:spacing w:after="0" w:line="240" w:lineRule="auto"/>
              <w:jc w:val="center"/>
              <w:rPr>
                <w:rFonts w:eastAsia="Times New Roman"/>
                <w:b/>
                <w:bCs/>
                <w:color w:val="000000"/>
                <w:lang w:eastAsia="fr-FR"/>
              </w:rPr>
            </w:pPr>
            <w:r>
              <w:rPr>
                <w:rFonts w:eastAsia="Times New Roman"/>
                <w:b/>
                <w:bCs/>
                <w:color w:val="000000"/>
                <w:lang w:eastAsia="fr-FR"/>
              </w:rPr>
              <w:t>Vendredi 1</w:t>
            </w:r>
            <w:r w:rsidR="006C4573">
              <w:rPr>
                <w:rFonts w:eastAsia="Times New Roman"/>
                <w:b/>
                <w:bCs/>
                <w:color w:val="000000"/>
                <w:lang w:eastAsia="fr-FR"/>
              </w:rPr>
              <w:t>6 septembre</w:t>
            </w:r>
          </w:p>
        </w:tc>
        <w:tc>
          <w:tcPr>
            <w:tcW w:w="1891" w:type="pct"/>
            <w:tcBorders>
              <w:left w:val="nil"/>
              <w:right w:val="nil"/>
            </w:tcBorders>
            <w:vAlign w:val="center"/>
          </w:tcPr>
          <w:p w14:paraId="1DF722D5" w14:textId="0FCFF637" w:rsidR="006C4573" w:rsidRPr="008B40E3" w:rsidRDefault="00823B40" w:rsidP="006C4573">
            <w:pPr>
              <w:spacing w:after="0" w:line="240" w:lineRule="auto"/>
              <w:jc w:val="center"/>
              <w:rPr>
                <w:rFonts w:eastAsia="Times New Roman"/>
                <w:b/>
                <w:bCs/>
                <w:color w:val="000000"/>
                <w:lang w:eastAsia="fr-FR"/>
              </w:rPr>
            </w:pPr>
            <w:r w:rsidRPr="00823B40">
              <w:rPr>
                <w:rFonts w:eastAsia="Times New Roman"/>
                <w:b/>
                <w:bCs/>
                <w:color w:val="000000"/>
                <w:lang w:eastAsia="fr-FR"/>
              </w:rPr>
              <w:t>Saint</w:t>
            </w:r>
            <w:r>
              <w:rPr>
                <w:rFonts w:eastAsia="Times New Roman"/>
                <w:b/>
                <w:bCs/>
                <w:color w:val="000000"/>
                <w:lang w:eastAsia="fr-FR"/>
              </w:rPr>
              <w:t>-</w:t>
            </w:r>
            <w:r w:rsidRPr="00823B40">
              <w:rPr>
                <w:rFonts w:eastAsia="Times New Roman"/>
                <w:b/>
                <w:bCs/>
                <w:color w:val="000000"/>
                <w:lang w:eastAsia="fr-FR"/>
              </w:rPr>
              <w:t>Malo</w:t>
            </w:r>
          </w:p>
        </w:tc>
        <w:tc>
          <w:tcPr>
            <w:tcW w:w="573" w:type="pct"/>
            <w:tcBorders>
              <w:left w:val="nil"/>
              <w:right w:val="nil"/>
            </w:tcBorders>
            <w:shd w:val="clear" w:color="auto" w:fill="auto"/>
            <w:vAlign w:val="center"/>
          </w:tcPr>
          <w:p w14:paraId="2D00049F" w14:textId="49F1E81F" w:rsidR="006C4573" w:rsidRPr="00EE79ED" w:rsidRDefault="006C4573" w:rsidP="006C4573">
            <w:pPr>
              <w:spacing w:after="0" w:line="240" w:lineRule="auto"/>
              <w:jc w:val="center"/>
            </w:pPr>
            <w:r>
              <w:t>0</w:t>
            </w:r>
            <w:r w:rsidR="00F346FB">
              <w:t>9</w:t>
            </w:r>
            <w:r>
              <w:t>h00</w:t>
            </w:r>
          </w:p>
        </w:tc>
        <w:tc>
          <w:tcPr>
            <w:tcW w:w="559" w:type="pct"/>
            <w:tcBorders>
              <w:left w:val="nil"/>
            </w:tcBorders>
            <w:shd w:val="clear" w:color="auto" w:fill="auto"/>
            <w:vAlign w:val="center"/>
          </w:tcPr>
          <w:p w14:paraId="74BE06EC" w14:textId="4979F6BC" w:rsidR="006C4573" w:rsidRPr="00EE79ED" w:rsidRDefault="006C4573" w:rsidP="006C4573">
            <w:pPr>
              <w:spacing w:after="0" w:line="240" w:lineRule="auto"/>
              <w:jc w:val="center"/>
            </w:pPr>
            <w:r>
              <w:t>1</w:t>
            </w:r>
            <w:r w:rsidR="00F346FB">
              <w:t>9</w:t>
            </w:r>
            <w:r>
              <w:t>h00</w:t>
            </w:r>
          </w:p>
        </w:tc>
      </w:tr>
      <w:tr w:rsidR="006C4573" w:rsidRPr="008B40E3" w14:paraId="2E2DEC1E" w14:textId="77777777" w:rsidTr="00823B40">
        <w:trPr>
          <w:trHeight w:val="58"/>
        </w:trPr>
        <w:tc>
          <w:tcPr>
            <w:tcW w:w="706" w:type="pct"/>
            <w:tcBorders>
              <w:right w:val="nil"/>
            </w:tcBorders>
          </w:tcPr>
          <w:p w14:paraId="17E65FDD" w14:textId="77777777" w:rsidR="006C4573" w:rsidRPr="008B40E3" w:rsidRDefault="006C4573" w:rsidP="006C4573">
            <w:pPr>
              <w:jc w:val="center"/>
            </w:pPr>
            <w:r>
              <w:t>5</w:t>
            </w:r>
          </w:p>
        </w:tc>
        <w:tc>
          <w:tcPr>
            <w:tcW w:w="1270" w:type="pct"/>
            <w:tcBorders>
              <w:left w:val="nil"/>
              <w:right w:val="nil"/>
            </w:tcBorders>
            <w:shd w:val="clear" w:color="auto" w:fill="auto"/>
            <w:noWrap/>
            <w:vAlign w:val="center"/>
          </w:tcPr>
          <w:p w14:paraId="7BF86B29" w14:textId="78DBE0FA" w:rsidR="006C4573" w:rsidRPr="008B40E3" w:rsidRDefault="00823B40" w:rsidP="006C4573">
            <w:pPr>
              <w:spacing w:after="0" w:line="240" w:lineRule="auto"/>
              <w:jc w:val="center"/>
              <w:rPr>
                <w:rFonts w:eastAsia="Times New Roman"/>
                <w:b/>
                <w:bCs/>
                <w:color w:val="000000"/>
                <w:lang w:eastAsia="fr-FR"/>
              </w:rPr>
            </w:pPr>
            <w:r>
              <w:rPr>
                <w:rFonts w:eastAsia="Times New Roman"/>
                <w:b/>
                <w:bCs/>
                <w:color w:val="000000"/>
                <w:lang w:eastAsia="fr-FR"/>
              </w:rPr>
              <w:t>Samedi 1</w:t>
            </w:r>
            <w:r w:rsidR="006C4573">
              <w:rPr>
                <w:rFonts w:eastAsia="Times New Roman"/>
                <w:b/>
                <w:bCs/>
                <w:color w:val="000000"/>
                <w:lang w:eastAsia="fr-FR"/>
              </w:rPr>
              <w:t>7 septembre</w:t>
            </w:r>
          </w:p>
        </w:tc>
        <w:tc>
          <w:tcPr>
            <w:tcW w:w="1891" w:type="pct"/>
            <w:tcBorders>
              <w:left w:val="nil"/>
              <w:right w:val="nil"/>
            </w:tcBorders>
            <w:vAlign w:val="center"/>
          </w:tcPr>
          <w:p w14:paraId="043407D9" w14:textId="6CB92933" w:rsidR="006C4573" w:rsidRPr="008B40E3" w:rsidRDefault="00823B40" w:rsidP="006C4573">
            <w:pPr>
              <w:spacing w:after="0" w:line="240" w:lineRule="auto"/>
              <w:jc w:val="center"/>
              <w:rPr>
                <w:rFonts w:eastAsia="Times New Roman"/>
                <w:b/>
                <w:bCs/>
                <w:color w:val="000000"/>
                <w:lang w:eastAsia="fr-FR"/>
              </w:rPr>
            </w:pPr>
            <w:r w:rsidRPr="00823B40">
              <w:rPr>
                <w:rFonts w:eastAsia="Times New Roman"/>
                <w:b/>
                <w:bCs/>
                <w:color w:val="000000"/>
                <w:lang w:eastAsia="fr-FR"/>
              </w:rPr>
              <w:t>Roscoff</w:t>
            </w:r>
          </w:p>
        </w:tc>
        <w:tc>
          <w:tcPr>
            <w:tcW w:w="573" w:type="pct"/>
            <w:tcBorders>
              <w:left w:val="nil"/>
              <w:right w:val="nil"/>
            </w:tcBorders>
            <w:shd w:val="clear" w:color="auto" w:fill="auto"/>
            <w:vAlign w:val="center"/>
          </w:tcPr>
          <w:p w14:paraId="5B1DBE5C" w14:textId="585100F3" w:rsidR="006C4573" w:rsidRPr="00EE79ED" w:rsidRDefault="006C4573" w:rsidP="006C4573">
            <w:pPr>
              <w:spacing w:after="0" w:line="240" w:lineRule="auto"/>
              <w:jc w:val="center"/>
            </w:pPr>
            <w:r>
              <w:t>0</w:t>
            </w:r>
            <w:r w:rsidR="00F346FB">
              <w:t>8</w:t>
            </w:r>
            <w:r>
              <w:t>h00</w:t>
            </w:r>
          </w:p>
        </w:tc>
        <w:tc>
          <w:tcPr>
            <w:tcW w:w="559" w:type="pct"/>
            <w:tcBorders>
              <w:left w:val="nil"/>
            </w:tcBorders>
            <w:shd w:val="clear" w:color="auto" w:fill="auto"/>
            <w:vAlign w:val="center"/>
          </w:tcPr>
          <w:p w14:paraId="1F1CC7E9" w14:textId="73D85FD7" w:rsidR="006C4573" w:rsidRPr="00EE79ED" w:rsidRDefault="006C4573" w:rsidP="006C4573">
            <w:pPr>
              <w:spacing w:after="0" w:line="240" w:lineRule="auto"/>
              <w:jc w:val="center"/>
            </w:pPr>
            <w:r>
              <w:t>1</w:t>
            </w:r>
            <w:r w:rsidR="00F346FB">
              <w:t>8</w:t>
            </w:r>
            <w:r>
              <w:t>h00</w:t>
            </w:r>
          </w:p>
        </w:tc>
      </w:tr>
      <w:tr w:rsidR="006C4573" w:rsidRPr="008B40E3" w14:paraId="0811029B" w14:textId="77777777" w:rsidTr="00823B40">
        <w:trPr>
          <w:trHeight w:val="58"/>
        </w:trPr>
        <w:tc>
          <w:tcPr>
            <w:tcW w:w="706" w:type="pct"/>
            <w:tcBorders>
              <w:right w:val="nil"/>
            </w:tcBorders>
          </w:tcPr>
          <w:p w14:paraId="32C816C3" w14:textId="77777777" w:rsidR="006C4573" w:rsidRPr="008B40E3" w:rsidRDefault="006C4573" w:rsidP="006C4573">
            <w:pPr>
              <w:jc w:val="center"/>
            </w:pPr>
            <w:r>
              <w:t>6</w:t>
            </w:r>
          </w:p>
        </w:tc>
        <w:tc>
          <w:tcPr>
            <w:tcW w:w="1270" w:type="pct"/>
            <w:tcBorders>
              <w:left w:val="nil"/>
              <w:right w:val="nil"/>
            </w:tcBorders>
            <w:shd w:val="clear" w:color="auto" w:fill="auto"/>
            <w:noWrap/>
            <w:vAlign w:val="center"/>
          </w:tcPr>
          <w:p w14:paraId="411E04D7" w14:textId="4B71EC07" w:rsidR="006C4573" w:rsidRPr="008B40E3" w:rsidRDefault="00823B40" w:rsidP="006C4573">
            <w:pPr>
              <w:spacing w:after="0" w:line="240" w:lineRule="auto"/>
              <w:jc w:val="center"/>
              <w:rPr>
                <w:rFonts w:eastAsia="Times New Roman"/>
                <w:b/>
                <w:bCs/>
                <w:color w:val="000000"/>
                <w:lang w:eastAsia="fr-FR"/>
              </w:rPr>
            </w:pPr>
            <w:r>
              <w:rPr>
                <w:rFonts w:eastAsia="Times New Roman"/>
                <w:b/>
                <w:bCs/>
                <w:color w:val="000000"/>
                <w:lang w:eastAsia="fr-FR"/>
              </w:rPr>
              <w:t>Dimanche 1</w:t>
            </w:r>
            <w:r w:rsidR="006C4573">
              <w:rPr>
                <w:rFonts w:eastAsia="Times New Roman"/>
                <w:b/>
                <w:bCs/>
                <w:color w:val="000000"/>
                <w:lang w:eastAsia="fr-FR"/>
              </w:rPr>
              <w:t>8 septembre</w:t>
            </w:r>
          </w:p>
        </w:tc>
        <w:tc>
          <w:tcPr>
            <w:tcW w:w="1891" w:type="pct"/>
            <w:tcBorders>
              <w:left w:val="nil"/>
              <w:right w:val="nil"/>
            </w:tcBorders>
            <w:vAlign w:val="center"/>
          </w:tcPr>
          <w:p w14:paraId="37AC8951" w14:textId="091F1CD9" w:rsidR="006C4573" w:rsidRPr="00C91CD6" w:rsidRDefault="00823B40" w:rsidP="006C4573">
            <w:pPr>
              <w:spacing w:after="0" w:line="240" w:lineRule="auto"/>
              <w:jc w:val="center"/>
              <w:rPr>
                <w:rFonts w:eastAsia="Times New Roman"/>
                <w:b/>
                <w:bCs/>
                <w:color w:val="000000"/>
                <w:lang w:eastAsia="fr-FR"/>
              </w:rPr>
            </w:pPr>
            <w:r w:rsidRPr="00823B40">
              <w:rPr>
                <w:rFonts w:eastAsia="Times New Roman"/>
                <w:b/>
                <w:bCs/>
                <w:color w:val="000000"/>
                <w:lang w:eastAsia="fr-FR"/>
              </w:rPr>
              <w:t>Ouessant</w:t>
            </w:r>
          </w:p>
        </w:tc>
        <w:tc>
          <w:tcPr>
            <w:tcW w:w="573" w:type="pct"/>
            <w:tcBorders>
              <w:left w:val="nil"/>
              <w:right w:val="nil"/>
            </w:tcBorders>
            <w:shd w:val="clear" w:color="auto" w:fill="auto"/>
            <w:vAlign w:val="center"/>
          </w:tcPr>
          <w:p w14:paraId="711CC0C3" w14:textId="06592C5F" w:rsidR="006C4573" w:rsidRPr="00EE79ED" w:rsidRDefault="006C4573" w:rsidP="006C4573">
            <w:pPr>
              <w:spacing w:after="0" w:line="240" w:lineRule="auto"/>
              <w:jc w:val="center"/>
            </w:pPr>
            <w:r>
              <w:t>08h00</w:t>
            </w:r>
          </w:p>
        </w:tc>
        <w:tc>
          <w:tcPr>
            <w:tcW w:w="559" w:type="pct"/>
            <w:tcBorders>
              <w:left w:val="nil"/>
            </w:tcBorders>
            <w:shd w:val="clear" w:color="auto" w:fill="auto"/>
            <w:vAlign w:val="center"/>
          </w:tcPr>
          <w:p w14:paraId="771BFEF5" w14:textId="1BD2199B" w:rsidR="006C4573" w:rsidRPr="00EE79ED" w:rsidRDefault="006C4573" w:rsidP="006C4573">
            <w:pPr>
              <w:spacing w:after="0" w:line="240" w:lineRule="auto"/>
              <w:jc w:val="center"/>
            </w:pPr>
            <w:r>
              <w:t>18h00</w:t>
            </w:r>
          </w:p>
        </w:tc>
      </w:tr>
      <w:tr w:rsidR="006C4573" w:rsidRPr="008B40E3" w14:paraId="71FC2072" w14:textId="77777777" w:rsidTr="00823B40">
        <w:trPr>
          <w:trHeight w:val="58"/>
        </w:trPr>
        <w:tc>
          <w:tcPr>
            <w:tcW w:w="706" w:type="pct"/>
            <w:tcBorders>
              <w:right w:val="nil"/>
            </w:tcBorders>
          </w:tcPr>
          <w:p w14:paraId="0F9DA2B1" w14:textId="77777777" w:rsidR="006C4573" w:rsidRPr="008B40E3" w:rsidRDefault="006C4573" w:rsidP="006C4573">
            <w:pPr>
              <w:jc w:val="center"/>
            </w:pPr>
            <w:r>
              <w:t>7</w:t>
            </w:r>
          </w:p>
        </w:tc>
        <w:tc>
          <w:tcPr>
            <w:tcW w:w="1270" w:type="pct"/>
            <w:tcBorders>
              <w:left w:val="nil"/>
              <w:right w:val="nil"/>
            </w:tcBorders>
            <w:shd w:val="clear" w:color="auto" w:fill="auto"/>
            <w:noWrap/>
            <w:vAlign w:val="center"/>
          </w:tcPr>
          <w:p w14:paraId="2D77247D" w14:textId="0EF9366A" w:rsidR="006C4573" w:rsidRPr="008B40E3" w:rsidRDefault="00823B40" w:rsidP="006C4573">
            <w:pPr>
              <w:spacing w:after="0" w:line="240" w:lineRule="auto"/>
              <w:jc w:val="center"/>
              <w:rPr>
                <w:rFonts w:eastAsia="Times New Roman"/>
                <w:b/>
                <w:bCs/>
                <w:color w:val="000000"/>
                <w:lang w:eastAsia="fr-FR"/>
              </w:rPr>
            </w:pPr>
            <w:r>
              <w:rPr>
                <w:rFonts w:eastAsia="Times New Roman"/>
                <w:b/>
                <w:bCs/>
                <w:color w:val="000000"/>
                <w:lang w:eastAsia="fr-FR"/>
              </w:rPr>
              <w:t>Lundi 1</w:t>
            </w:r>
            <w:r w:rsidR="006C4573">
              <w:rPr>
                <w:rFonts w:eastAsia="Times New Roman"/>
                <w:b/>
                <w:bCs/>
                <w:color w:val="000000"/>
                <w:lang w:eastAsia="fr-FR"/>
              </w:rPr>
              <w:t>9 septembre</w:t>
            </w:r>
          </w:p>
        </w:tc>
        <w:tc>
          <w:tcPr>
            <w:tcW w:w="1891" w:type="pct"/>
            <w:tcBorders>
              <w:left w:val="nil"/>
              <w:right w:val="nil"/>
            </w:tcBorders>
            <w:vAlign w:val="center"/>
          </w:tcPr>
          <w:p w14:paraId="4EBF8E20" w14:textId="2020CE70" w:rsidR="006C4573" w:rsidRPr="008B40E3" w:rsidRDefault="00823B40" w:rsidP="006C4573">
            <w:pPr>
              <w:spacing w:after="0" w:line="240" w:lineRule="auto"/>
              <w:jc w:val="center"/>
              <w:rPr>
                <w:rFonts w:eastAsia="Times New Roman"/>
                <w:b/>
                <w:bCs/>
                <w:color w:val="000000"/>
                <w:lang w:eastAsia="fr-FR"/>
              </w:rPr>
            </w:pPr>
            <w:r w:rsidRPr="00823B40">
              <w:rPr>
                <w:rFonts w:eastAsia="Times New Roman"/>
                <w:b/>
                <w:bCs/>
                <w:color w:val="000000"/>
                <w:lang w:eastAsia="fr-FR"/>
              </w:rPr>
              <w:t>Concarneau</w:t>
            </w:r>
          </w:p>
        </w:tc>
        <w:tc>
          <w:tcPr>
            <w:tcW w:w="573" w:type="pct"/>
            <w:tcBorders>
              <w:left w:val="nil"/>
              <w:right w:val="nil"/>
            </w:tcBorders>
            <w:shd w:val="clear" w:color="auto" w:fill="auto"/>
            <w:vAlign w:val="center"/>
          </w:tcPr>
          <w:p w14:paraId="25BC3CBD" w14:textId="24D1DF86" w:rsidR="006C4573" w:rsidRPr="00EE79ED" w:rsidRDefault="006C4573" w:rsidP="006C4573">
            <w:pPr>
              <w:spacing w:after="0" w:line="240" w:lineRule="auto"/>
              <w:jc w:val="center"/>
            </w:pPr>
            <w:r>
              <w:t>08h00</w:t>
            </w:r>
          </w:p>
        </w:tc>
        <w:tc>
          <w:tcPr>
            <w:tcW w:w="559" w:type="pct"/>
            <w:tcBorders>
              <w:left w:val="nil"/>
            </w:tcBorders>
            <w:shd w:val="clear" w:color="auto" w:fill="auto"/>
            <w:vAlign w:val="center"/>
          </w:tcPr>
          <w:p w14:paraId="4172F3B4" w14:textId="5203B019" w:rsidR="006C4573" w:rsidRPr="00EE79ED" w:rsidRDefault="00F346FB" w:rsidP="006C4573">
            <w:pPr>
              <w:spacing w:after="0" w:line="240" w:lineRule="auto"/>
              <w:jc w:val="center"/>
            </w:pPr>
            <w:r>
              <w:t>18</w:t>
            </w:r>
            <w:r w:rsidR="006C4573">
              <w:t>h00</w:t>
            </w:r>
          </w:p>
        </w:tc>
      </w:tr>
      <w:tr w:rsidR="006C4573" w:rsidRPr="008B40E3" w14:paraId="2759462A" w14:textId="77777777" w:rsidTr="00823B40">
        <w:trPr>
          <w:trHeight w:val="58"/>
        </w:trPr>
        <w:tc>
          <w:tcPr>
            <w:tcW w:w="706" w:type="pct"/>
            <w:tcBorders>
              <w:right w:val="nil"/>
            </w:tcBorders>
          </w:tcPr>
          <w:p w14:paraId="7075B05E" w14:textId="77777777" w:rsidR="006C4573" w:rsidRPr="008B40E3" w:rsidRDefault="006C4573" w:rsidP="006C4573">
            <w:pPr>
              <w:jc w:val="center"/>
            </w:pPr>
            <w:r>
              <w:t>8</w:t>
            </w:r>
          </w:p>
        </w:tc>
        <w:tc>
          <w:tcPr>
            <w:tcW w:w="1270" w:type="pct"/>
            <w:tcBorders>
              <w:left w:val="nil"/>
              <w:right w:val="nil"/>
            </w:tcBorders>
            <w:shd w:val="clear" w:color="auto" w:fill="auto"/>
            <w:noWrap/>
            <w:vAlign w:val="center"/>
          </w:tcPr>
          <w:p w14:paraId="6DFC0932" w14:textId="026713EC" w:rsidR="006C4573" w:rsidRDefault="00823B40" w:rsidP="006C4573">
            <w:pPr>
              <w:spacing w:after="0" w:line="240" w:lineRule="auto"/>
              <w:jc w:val="center"/>
              <w:rPr>
                <w:rFonts w:eastAsia="Times New Roman"/>
                <w:b/>
                <w:bCs/>
                <w:color w:val="000000"/>
                <w:lang w:eastAsia="fr-FR"/>
              </w:rPr>
            </w:pPr>
            <w:r>
              <w:rPr>
                <w:rFonts w:eastAsia="Times New Roman"/>
                <w:b/>
                <w:bCs/>
                <w:color w:val="000000"/>
                <w:lang w:eastAsia="fr-FR"/>
              </w:rPr>
              <w:t>Mardi 2</w:t>
            </w:r>
            <w:r w:rsidR="006C4573">
              <w:rPr>
                <w:rFonts w:eastAsia="Times New Roman"/>
                <w:b/>
                <w:bCs/>
                <w:color w:val="000000"/>
                <w:lang w:eastAsia="fr-FR"/>
              </w:rPr>
              <w:t>0 septembre</w:t>
            </w:r>
          </w:p>
        </w:tc>
        <w:tc>
          <w:tcPr>
            <w:tcW w:w="1891" w:type="pct"/>
            <w:tcBorders>
              <w:left w:val="nil"/>
              <w:right w:val="nil"/>
            </w:tcBorders>
            <w:vAlign w:val="center"/>
          </w:tcPr>
          <w:p w14:paraId="78F9B786" w14:textId="52233C31" w:rsidR="006C4573" w:rsidRDefault="00823B40" w:rsidP="006C4573">
            <w:pPr>
              <w:spacing w:after="0" w:line="240" w:lineRule="auto"/>
              <w:jc w:val="center"/>
              <w:rPr>
                <w:rFonts w:eastAsia="Times New Roman"/>
                <w:b/>
                <w:bCs/>
                <w:color w:val="000000"/>
                <w:lang w:eastAsia="fr-FR"/>
              </w:rPr>
            </w:pPr>
            <w:r w:rsidRPr="00823B40">
              <w:rPr>
                <w:rFonts w:eastAsia="Times New Roman"/>
                <w:b/>
                <w:bCs/>
                <w:color w:val="000000"/>
                <w:lang w:eastAsia="fr-FR"/>
              </w:rPr>
              <w:t>Belle-</w:t>
            </w:r>
            <w:r>
              <w:rPr>
                <w:rFonts w:eastAsia="Times New Roman"/>
                <w:b/>
                <w:bCs/>
                <w:color w:val="000000"/>
                <w:lang w:eastAsia="fr-FR"/>
              </w:rPr>
              <w:t>Î</w:t>
            </w:r>
            <w:r w:rsidRPr="00823B40">
              <w:rPr>
                <w:rFonts w:eastAsia="Times New Roman"/>
                <w:b/>
                <w:bCs/>
                <w:color w:val="000000"/>
                <w:lang w:eastAsia="fr-FR"/>
              </w:rPr>
              <w:t>le-en-Mer</w:t>
            </w:r>
          </w:p>
        </w:tc>
        <w:tc>
          <w:tcPr>
            <w:tcW w:w="573" w:type="pct"/>
            <w:tcBorders>
              <w:left w:val="nil"/>
              <w:right w:val="nil"/>
            </w:tcBorders>
            <w:shd w:val="clear" w:color="auto" w:fill="auto"/>
            <w:vAlign w:val="center"/>
          </w:tcPr>
          <w:p w14:paraId="1F029355" w14:textId="5569BF92" w:rsidR="006C4573" w:rsidRPr="00EE79ED" w:rsidRDefault="006C4573" w:rsidP="006C4573">
            <w:pPr>
              <w:spacing w:after="0" w:line="240" w:lineRule="auto"/>
              <w:jc w:val="center"/>
            </w:pPr>
            <w:r>
              <w:t>0</w:t>
            </w:r>
            <w:r w:rsidR="00F346FB">
              <w:t>8</w:t>
            </w:r>
            <w:r>
              <w:t>h</w:t>
            </w:r>
            <w:r w:rsidR="00F346FB">
              <w:t>0</w:t>
            </w:r>
            <w:r>
              <w:t>0</w:t>
            </w:r>
          </w:p>
        </w:tc>
        <w:tc>
          <w:tcPr>
            <w:tcW w:w="559" w:type="pct"/>
            <w:tcBorders>
              <w:left w:val="nil"/>
            </w:tcBorders>
            <w:shd w:val="clear" w:color="auto" w:fill="auto"/>
            <w:vAlign w:val="center"/>
          </w:tcPr>
          <w:p w14:paraId="40DADCE6" w14:textId="317971CB" w:rsidR="006C4573" w:rsidRPr="00EE79ED" w:rsidRDefault="00F346FB" w:rsidP="006C4573">
            <w:pPr>
              <w:spacing w:after="0" w:line="240" w:lineRule="auto"/>
              <w:jc w:val="center"/>
            </w:pPr>
            <w:r>
              <w:t>18</w:t>
            </w:r>
            <w:r w:rsidR="006C4573">
              <w:t>h</w:t>
            </w:r>
            <w:r>
              <w:t>0</w:t>
            </w:r>
            <w:r w:rsidR="006C4573">
              <w:t>0</w:t>
            </w:r>
          </w:p>
        </w:tc>
      </w:tr>
      <w:tr w:rsidR="006C4573" w:rsidRPr="008B40E3" w14:paraId="2760E92F" w14:textId="77777777" w:rsidTr="00823B40">
        <w:trPr>
          <w:trHeight w:val="58"/>
        </w:trPr>
        <w:tc>
          <w:tcPr>
            <w:tcW w:w="706" w:type="pct"/>
            <w:tcBorders>
              <w:right w:val="nil"/>
            </w:tcBorders>
          </w:tcPr>
          <w:p w14:paraId="26E56E3C" w14:textId="77777777" w:rsidR="006C4573" w:rsidRDefault="006C4573" w:rsidP="006C4573">
            <w:pPr>
              <w:jc w:val="center"/>
            </w:pPr>
            <w:r>
              <w:t>9</w:t>
            </w:r>
          </w:p>
        </w:tc>
        <w:tc>
          <w:tcPr>
            <w:tcW w:w="1270" w:type="pct"/>
            <w:tcBorders>
              <w:left w:val="nil"/>
              <w:right w:val="nil"/>
            </w:tcBorders>
            <w:shd w:val="clear" w:color="auto" w:fill="auto"/>
            <w:noWrap/>
            <w:vAlign w:val="center"/>
          </w:tcPr>
          <w:p w14:paraId="4AC2B762" w14:textId="26593386" w:rsidR="006C4573" w:rsidRDefault="00823B40" w:rsidP="006C4573">
            <w:pPr>
              <w:spacing w:after="0" w:line="240" w:lineRule="auto"/>
              <w:jc w:val="center"/>
              <w:rPr>
                <w:rFonts w:eastAsia="Times New Roman"/>
                <w:b/>
                <w:bCs/>
                <w:color w:val="000000"/>
                <w:lang w:eastAsia="fr-FR"/>
              </w:rPr>
            </w:pPr>
            <w:r>
              <w:rPr>
                <w:rFonts w:eastAsia="Times New Roman"/>
                <w:b/>
                <w:bCs/>
                <w:color w:val="000000"/>
                <w:lang w:eastAsia="fr-FR"/>
              </w:rPr>
              <w:t>Mercredi 2</w:t>
            </w:r>
            <w:r w:rsidR="006C4573">
              <w:rPr>
                <w:rFonts w:eastAsia="Times New Roman"/>
                <w:b/>
                <w:bCs/>
                <w:color w:val="000000"/>
                <w:lang w:eastAsia="fr-FR"/>
              </w:rPr>
              <w:t>1 septembre</w:t>
            </w:r>
          </w:p>
        </w:tc>
        <w:tc>
          <w:tcPr>
            <w:tcW w:w="1891" w:type="pct"/>
            <w:tcBorders>
              <w:left w:val="nil"/>
              <w:right w:val="nil"/>
            </w:tcBorders>
            <w:vAlign w:val="center"/>
          </w:tcPr>
          <w:p w14:paraId="2B01FE4C" w14:textId="283368B2" w:rsidR="006C4573" w:rsidRDefault="00823B40" w:rsidP="006C4573">
            <w:pPr>
              <w:spacing w:after="0" w:line="240" w:lineRule="auto"/>
              <w:jc w:val="center"/>
              <w:rPr>
                <w:rFonts w:eastAsia="Times New Roman"/>
                <w:b/>
                <w:bCs/>
                <w:color w:val="000000"/>
                <w:lang w:eastAsia="fr-FR"/>
              </w:rPr>
            </w:pPr>
            <w:r w:rsidRPr="00823B40">
              <w:rPr>
                <w:rFonts w:eastAsia="Times New Roman"/>
                <w:b/>
                <w:bCs/>
                <w:color w:val="000000"/>
                <w:lang w:eastAsia="fr-FR"/>
              </w:rPr>
              <w:t>La Rochelle</w:t>
            </w:r>
          </w:p>
        </w:tc>
        <w:tc>
          <w:tcPr>
            <w:tcW w:w="573" w:type="pct"/>
            <w:tcBorders>
              <w:left w:val="nil"/>
              <w:right w:val="nil"/>
            </w:tcBorders>
            <w:shd w:val="clear" w:color="auto" w:fill="auto"/>
            <w:vAlign w:val="center"/>
          </w:tcPr>
          <w:p w14:paraId="06857F55" w14:textId="427A8683" w:rsidR="006C4573" w:rsidRDefault="006C4573" w:rsidP="006C4573">
            <w:pPr>
              <w:spacing w:after="0" w:line="240" w:lineRule="auto"/>
              <w:jc w:val="center"/>
            </w:pPr>
            <w:r>
              <w:t>0</w:t>
            </w:r>
            <w:r w:rsidR="00F346FB">
              <w:t>8</w:t>
            </w:r>
            <w:r>
              <w:t>h00</w:t>
            </w:r>
          </w:p>
        </w:tc>
        <w:tc>
          <w:tcPr>
            <w:tcW w:w="559" w:type="pct"/>
            <w:tcBorders>
              <w:left w:val="nil"/>
            </w:tcBorders>
            <w:shd w:val="clear" w:color="auto" w:fill="auto"/>
            <w:vAlign w:val="center"/>
          </w:tcPr>
          <w:p w14:paraId="4A728B90" w14:textId="25F1E5B3" w:rsidR="006C4573" w:rsidRPr="00EE79ED" w:rsidRDefault="006C4573" w:rsidP="006C4573">
            <w:pPr>
              <w:spacing w:after="0" w:line="240" w:lineRule="auto"/>
              <w:jc w:val="center"/>
            </w:pPr>
            <w:r>
              <w:t>1</w:t>
            </w:r>
            <w:r w:rsidR="00F346FB">
              <w:t>8</w:t>
            </w:r>
            <w:r>
              <w:t>h</w:t>
            </w:r>
            <w:r w:rsidR="00F346FB">
              <w:t>0</w:t>
            </w:r>
            <w:r>
              <w:t>0</w:t>
            </w:r>
          </w:p>
        </w:tc>
      </w:tr>
      <w:tr w:rsidR="006C4573" w:rsidRPr="008B40E3" w14:paraId="66483B89" w14:textId="77777777" w:rsidTr="00823B40">
        <w:trPr>
          <w:trHeight w:val="58"/>
        </w:trPr>
        <w:tc>
          <w:tcPr>
            <w:tcW w:w="706" w:type="pct"/>
            <w:tcBorders>
              <w:right w:val="nil"/>
            </w:tcBorders>
          </w:tcPr>
          <w:p w14:paraId="2104F11D" w14:textId="5CC66BEB" w:rsidR="006C4573" w:rsidRDefault="006C4573" w:rsidP="006C4573">
            <w:pPr>
              <w:jc w:val="center"/>
            </w:pPr>
            <w:r>
              <w:t>10</w:t>
            </w:r>
          </w:p>
        </w:tc>
        <w:tc>
          <w:tcPr>
            <w:tcW w:w="1270" w:type="pct"/>
            <w:tcBorders>
              <w:left w:val="nil"/>
              <w:right w:val="nil"/>
            </w:tcBorders>
            <w:shd w:val="clear" w:color="auto" w:fill="auto"/>
            <w:noWrap/>
            <w:vAlign w:val="center"/>
          </w:tcPr>
          <w:p w14:paraId="55A2B03D" w14:textId="4D3D4AAF" w:rsidR="006C4573" w:rsidRDefault="00823B40" w:rsidP="006C4573">
            <w:pPr>
              <w:spacing w:after="0" w:line="240" w:lineRule="auto"/>
              <w:jc w:val="center"/>
              <w:rPr>
                <w:rFonts w:eastAsia="Times New Roman"/>
                <w:b/>
                <w:bCs/>
                <w:color w:val="000000"/>
                <w:lang w:eastAsia="fr-FR"/>
              </w:rPr>
            </w:pPr>
            <w:r>
              <w:rPr>
                <w:rFonts w:eastAsia="Times New Roman"/>
                <w:b/>
                <w:bCs/>
                <w:color w:val="000000"/>
                <w:lang w:eastAsia="fr-FR"/>
              </w:rPr>
              <w:t>Jeudi 2</w:t>
            </w:r>
            <w:r w:rsidR="006C4573">
              <w:rPr>
                <w:rFonts w:eastAsia="Times New Roman"/>
                <w:b/>
                <w:bCs/>
                <w:color w:val="000000"/>
                <w:lang w:eastAsia="fr-FR"/>
              </w:rPr>
              <w:t>2 septembre</w:t>
            </w:r>
          </w:p>
        </w:tc>
        <w:tc>
          <w:tcPr>
            <w:tcW w:w="1891" w:type="pct"/>
            <w:tcBorders>
              <w:left w:val="nil"/>
              <w:right w:val="nil"/>
            </w:tcBorders>
            <w:vAlign w:val="center"/>
          </w:tcPr>
          <w:p w14:paraId="5D4FF1AB" w14:textId="3E053350" w:rsidR="006C4573" w:rsidRDefault="00823B40" w:rsidP="006C4573">
            <w:pPr>
              <w:spacing w:after="0" w:line="240" w:lineRule="auto"/>
              <w:jc w:val="center"/>
              <w:rPr>
                <w:rFonts w:eastAsia="Times New Roman"/>
                <w:b/>
                <w:bCs/>
                <w:color w:val="000000"/>
                <w:lang w:eastAsia="fr-FR"/>
              </w:rPr>
            </w:pPr>
            <w:r w:rsidRPr="00823B40">
              <w:rPr>
                <w:rFonts w:eastAsia="Times New Roman"/>
                <w:b/>
                <w:bCs/>
                <w:color w:val="000000"/>
                <w:lang w:eastAsia="fr-FR"/>
              </w:rPr>
              <w:t>Bordeaux</w:t>
            </w:r>
          </w:p>
        </w:tc>
        <w:tc>
          <w:tcPr>
            <w:tcW w:w="573" w:type="pct"/>
            <w:tcBorders>
              <w:left w:val="nil"/>
              <w:right w:val="nil"/>
            </w:tcBorders>
            <w:shd w:val="clear" w:color="auto" w:fill="auto"/>
            <w:vAlign w:val="center"/>
          </w:tcPr>
          <w:p w14:paraId="5EF72155" w14:textId="398B7949" w:rsidR="006C4573" w:rsidRDefault="00F346FB" w:rsidP="006C4573">
            <w:pPr>
              <w:spacing w:after="0" w:line="240" w:lineRule="auto"/>
              <w:jc w:val="center"/>
            </w:pPr>
            <w:r>
              <w:t>09h00</w:t>
            </w:r>
          </w:p>
        </w:tc>
        <w:tc>
          <w:tcPr>
            <w:tcW w:w="559" w:type="pct"/>
            <w:tcBorders>
              <w:left w:val="nil"/>
            </w:tcBorders>
            <w:shd w:val="clear" w:color="auto" w:fill="auto"/>
            <w:vAlign w:val="center"/>
          </w:tcPr>
          <w:p w14:paraId="49C6AF84" w14:textId="77777777" w:rsidR="006C4573" w:rsidRDefault="006C4573" w:rsidP="006C4573">
            <w:pPr>
              <w:spacing w:after="0" w:line="240" w:lineRule="auto"/>
              <w:jc w:val="center"/>
            </w:pPr>
          </w:p>
        </w:tc>
      </w:tr>
    </w:tbl>
    <w:p w14:paraId="2D5C6E6D" w14:textId="77777777" w:rsidR="00622774" w:rsidRDefault="00622774" w:rsidP="00C91CD6">
      <w:pPr>
        <w:ind w:right="-142"/>
        <w:jc w:val="center"/>
        <w:rPr>
          <w:iCs/>
          <w:sz w:val="20"/>
          <w:szCs w:val="20"/>
        </w:rPr>
      </w:pPr>
    </w:p>
    <w:p w14:paraId="339FEC36" w14:textId="77777777" w:rsidR="00622774" w:rsidRDefault="00622774" w:rsidP="00C91CD6">
      <w:pPr>
        <w:ind w:right="-142"/>
        <w:jc w:val="center"/>
        <w:rPr>
          <w:iCs/>
          <w:sz w:val="20"/>
          <w:szCs w:val="20"/>
        </w:rPr>
      </w:pPr>
    </w:p>
    <w:p w14:paraId="371EE349" w14:textId="77777777" w:rsidR="00622774" w:rsidRDefault="00622774" w:rsidP="00C91CD6">
      <w:pPr>
        <w:ind w:right="-142"/>
        <w:jc w:val="center"/>
        <w:rPr>
          <w:iCs/>
          <w:sz w:val="20"/>
          <w:szCs w:val="20"/>
        </w:rPr>
      </w:pPr>
    </w:p>
    <w:p w14:paraId="6C477B74" w14:textId="77777777" w:rsidR="00622774" w:rsidRDefault="00622774" w:rsidP="00C91CD6">
      <w:pPr>
        <w:ind w:right="-142"/>
        <w:jc w:val="center"/>
        <w:rPr>
          <w:iCs/>
          <w:sz w:val="20"/>
          <w:szCs w:val="20"/>
        </w:rPr>
      </w:pPr>
    </w:p>
    <w:p w14:paraId="055C3D34" w14:textId="77777777" w:rsidR="00622774" w:rsidRDefault="00622774" w:rsidP="00C91CD6">
      <w:pPr>
        <w:ind w:right="-142"/>
        <w:jc w:val="center"/>
        <w:rPr>
          <w:iCs/>
          <w:sz w:val="20"/>
          <w:szCs w:val="20"/>
        </w:rPr>
      </w:pPr>
    </w:p>
    <w:p w14:paraId="4EDDA580" w14:textId="77777777" w:rsidR="00622774" w:rsidRDefault="00622774" w:rsidP="00C91CD6">
      <w:pPr>
        <w:ind w:right="-142"/>
        <w:jc w:val="center"/>
        <w:rPr>
          <w:iCs/>
          <w:sz w:val="20"/>
          <w:szCs w:val="20"/>
        </w:rPr>
      </w:pPr>
    </w:p>
    <w:p w14:paraId="60543552" w14:textId="77777777" w:rsidR="00622774" w:rsidRDefault="00622774" w:rsidP="00C91CD6">
      <w:pPr>
        <w:ind w:right="-142"/>
        <w:jc w:val="center"/>
        <w:rPr>
          <w:iCs/>
          <w:sz w:val="20"/>
          <w:szCs w:val="20"/>
        </w:rPr>
      </w:pPr>
    </w:p>
    <w:p w14:paraId="07BCDA65" w14:textId="77777777" w:rsidR="00622774" w:rsidRDefault="00622774" w:rsidP="00C91CD6">
      <w:pPr>
        <w:ind w:right="-142"/>
        <w:jc w:val="center"/>
        <w:rPr>
          <w:iCs/>
          <w:sz w:val="20"/>
          <w:szCs w:val="20"/>
        </w:rPr>
      </w:pPr>
    </w:p>
    <w:p w14:paraId="3D667D32" w14:textId="77777777" w:rsidR="00622774" w:rsidRDefault="00622774" w:rsidP="00C91CD6">
      <w:pPr>
        <w:ind w:right="-142"/>
        <w:jc w:val="center"/>
        <w:rPr>
          <w:iCs/>
          <w:sz w:val="20"/>
          <w:szCs w:val="20"/>
        </w:rPr>
      </w:pPr>
    </w:p>
    <w:p w14:paraId="1AE0026A" w14:textId="77777777" w:rsidR="00622774" w:rsidRDefault="00622774" w:rsidP="00C91CD6">
      <w:pPr>
        <w:ind w:right="-142"/>
        <w:jc w:val="center"/>
        <w:rPr>
          <w:iCs/>
          <w:sz w:val="20"/>
          <w:szCs w:val="20"/>
        </w:rPr>
      </w:pPr>
    </w:p>
    <w:p w14:paraId="2F0AE5D2" w14:textId="77777777" w:rsidR="00622774" w:rsidRDefault="00622774" w:rsidP="00C91CD6">
      <w:pPr>
        <w:ind w:right="-142"/>
        <w:jc w:val="center"/>
        <w:rPr>
          <w:iCs/>
          <w:sz w:val="20"/>
          <w:szCs w:val="20"/>
        </w:rPr>
      </w:pPr>
    </w:p>
    <w:p w14:paraId="7CC3D3B4" w14:textId="77777777" w:rsidR="006C4573" w:rsidRDefault="006C4573" w:rsidP="00F346FB">
      <w:pPr>
        <w:ind w:right="-142"/>
        <w:rPr>
          <w:iCs/>
          <w:sz w:val="20"/>
          <w:szCs w:val="20"/>
        </w:rPr>
      </w:pPr>
    </w:p>
    <w:p w14:paraId="667B10ED" w14:textId="49700AF8" w:rsidR="00C91CD6" w:rsidRDefault="006177C1" w:rsidP="0022394B">
      <w:pPr>
        <w:ind w:right="-142"/>
        <w:jc w:val="center"/>
        <w:rPr>
          <w:iCs/>
          <w:sz w:val="20"/>
          <w:szCs w:val="20"/>
        </w:rPr>
      </w:pPr>
      <w:r w:rsidRPr="00CF0E2E">
        <w:rPr>
          <w:iCs/>
          <w:sz w:val="20"/>
          <w:szCs w:val="20"/>
        </w:rPr>
        <w:t>*Les horaires sont donnés à titre indicatif</w:t>
      </w:r>
      <w:r>
        <w:rPr>
          <w:iCs/>
          <w:sz w:val="20"/>
          <w:szCs w:val="20"/>
        </w:rPr>
        <w:t xml:space="preserve"> en heure locale et ne concernent que les horaires de navigation</w:t>
      </w:r>
    </w:p>
    <w:p w14:paraId="6A619E83" w14:textId="77777777" w:rsidR="00F346FB" w:rsidRPr="00264462" w:rsidRDefault="00F346FB" w:rsidP="0022394B">
      <w:pPr>
        <w:ind w:right="-142"/>
        <w:jc w:val="center"/>
        <w:rPr>
          <w:iCs/>
          <w:sz w:val="20"/>
          <w:szCs w:val="20"/>
        </w:rPr>
      </w:pPr>
    </w:p>
    <w:p w14:paraId="0C9E363B" w14:textId="1A246493" w:rsidR="0076449A" w:rsidRPr="00F94C8B" w:rsidRDefault="00F769CD" w:rsidP="00F346FB">
      <w:pPr>
        <w:pStyle w:val="TITRE1"/>
        <w:shd w:val="clear" w:color="auto" w:fill="00C1C1"/>
        <w:ind w:left="284" w:right="-142"/>
        <w:rPr>
          <w:rFonts w:eastAsia="Calibri"/>
        </w:rPr>
      </w:pPr>
      <w:bookmarkStart w:id="4" w:name="_Hlk536621592"/>
      <w:r>
        <w:rPr>
          <w:rFonts w:eastAsia="Calibri"/>
        </w:rPr>
        <w:t>C</w:t>
      </w:r>
      <w:r w:rsidRPr="00881B10">
        <w:rPr>
          <w:rFonts w:eastAsia="Calibri"/>
        </w:rPr>
        <w:t>ARTE / ITINÉRAIRE</w:t>
      </w:r>
      <w:bookmarkEnd w:id="4"/>
    </w:p>
    <w:p w14:paraId="1FB583B5" w14:textId="24D9EE72" w:rsidR="006C4573" w:rsidRDefault="00F346FB" w:rsidP="00C32343">
      <w:pPr>
        <w:ind w:left="284"/>
        <w:jc w:val="center"/>
      </w:pPr>
      <w:r>
        <w:rPr>
          <w:noProof/>
          <w:lang w:val="fr-CH" w:eastAsia="fr-CH"/>
        </w:rPr>
        <w:lastRenderedPageBreak/>
        <w:drawing>
          <wp:inline distT="0" distB="0" distL="0" distR="0" wp14:anchorId="0E9D43C6" wp14:editId="4D95C207">
            <wp:extent cx="6507588" cy="41719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8414" cy="4172480"/>
                    </a:xfrm>
                    <a:prstGeom prst="rect">
                      <a:avLst/>
                    </a:prstGeom>
                    <a:noFill/>
                    <a:ln>
                      <a:noFill/>
                    </a:ln>
                  </pic:spPr>
                </pic:pic>
              </a:graphicData>
            </a:graphic>
          </wp:inline>
        </w:drawing>
      </w:r>
    </w:p>
    <w:p w14:paraId="04FEFB31" w14:textId="77777777" w:rsidR="0076449A" w:rsidRPr="0040536D" w:rsidRDefault="0076449A" w:rsidP="00F346FB">
      <w:pPr>
        <w:pStyle w:val="TITRE1"/>
        <w:shd w:val="clear" w:color="auto" w:fill="00C1C1"/>
        <w:ind w:left="284" w:right="-142"/>
      </w:pPr>
      <w:r>
        <w:t>VOS CONFÉRENCES À BORD</w:t>
      </w:r>
    </w:p>
    <w:p w14:paraId="44F746B7" w14:textId="77777777" w:rsidR="0076449A" w:rsidRDefault="0076449A" w:rsidP="00BF4069">
      <w:pPr>
        <w:ind w:left="284" w:right="-142"/>
      </w:pPr>
    </w:p>
    <w:p w14:paraId="3E4983E6" w14:textId="77777777" w:rsidR="00BF4069" w:rsidRPr="006A7CDF" w:rsidRDefault="00BF4069" w:rsidP="00BF4069">
      <w:pPr>
        <w:spacing w:after="0"/>
        <w:ind w:left="284"/>
        <w:jc w:val="center"/>
        <w:rPr>
          <w:rFonts w:ascii="Cambria" w:hAnsi="Cambria"/>
          <w:b/>
          <w:bCs/>
          <w:iCs/>
          <w:sz w:val="36"/>
          <w:szCs w:val="36"/>
        </w:rPr>
      </w:pPr>
      <w:r>
        <w:rPr>
          <w:rFonts w:ascii="Cambria" w:hAnsi="Cambria"/>
          <w:b/>
          <w:bCs/>
          <w:iCs/>
          <w:sz w:val="36"/>
          <w:szCs w:val="36"/>
        </w:rPr>
        <w:t xml:space="preserve">Votre conférencier : </w:t>
      </w:r>
      <w:r w:rsidRPr="00047DC6">
        <w:rPr>
          <w:rFonts w:ascii="Cambria" w:hAnsi="Cambria"/>
          <w:b/>
          <w:bCs/>
          <w:iCs/>
          <w:sz w:val="36"/>
          <w:szCs w:val="36"/>
        </w:rPr>
        <w:t>Olivier Mignon</w:t>
      </w:r>
    </w:p>
    <w:p w14:paraId="2555D643" w14:textId="77777777" w:rsidR="00BF4069" w:rsidRPr="006A7CDF" w:rsidRDefault="00BF4069" w:rsidP="00BF4069">
      <w:pPr>
        <w:ind w:left="284"/>
        <w:jc w:val="both"/>
      </w:pPr>
      <w:r w:rsidRPr="006A7CDF">
        <w:rPr>
          <w:sz w:val="24"/>
          <w:szCs w:val="24"/>
        </w:rPr>
        <w:t>Ancien élève de l’École du Louvre et guide-conférencier du centre des monuments nationaux, Olivier Mignon est un habitué des croisières. Fort de ses nombreux voyages, il partagera avec vous ses connaissances et sa passion pour</w:t>
      </w:r>
      <w:r>
        <w:rPr>
          <w:sz w:val="24"/>
          <w:szCs w:val="24"/>
        </w:rPr>
        <w:t xml:space="preserve"> la France</w:t>
      </w:r>
      <w:r w:rsidRPr="006A7CDF">
        <w:rPr>
          <w:sz w:val="24"/>
          <w:szCs w:val="24"/>
        </w:rPr>
        <w:t>. Il est également l’auteur d’une quinzaine d’ouvrages sur l’architecture et l’histoire de l’art.</w:t>
      </w:r>
    </w:p>
    <w:p w14:paraId="69099BA8" w14:textId="77777777" w:rsidR="00BF4069" w:rsidRDefault="00BF4069" w:rsidP="00BF4069">
      <w:pPr>
        <w:ind w:left="284"/>
      </w:pPr>
    </w:p>
    <w:p w14:paraId="30A57BA3" w14:textId="77777777" w:rsidR="00BF4069" w:rsidRPr="008F0AF4" w:rsidRDefault="00BF4069" w:rsidP="00BF4069">
      <w:pPr>
        <w:spacing w:after="0"/>
        <w:ind w:left="284"/>
        <w:rPr>
          <w:rFonts w:ascii="Cambria" w:hAnsi="Cambria"/>
          <w:b/>
          <w:bCs/>
          <w:iCs/>
          <w:sz w:val="36"/>
          <w:szCs w:val="36"/>
        </w:rPr>
      </w:pPr>
      <w:r>
        <w:rPr>
          <w:rFonts w:ascii="Cambria" w:hAnsi="Cambria"/>
          <w:b/>
          <w:bCs/>
          <w:iCs/>
          <w:sz w:val="36"/>
          <w:szCs w:val="36"/>
        </w:rPr>
        <w:t>VOS 4 CONFÉRENCES :</w:t>
      </w:r>
    </w:p>
    <w:p w14:paraId="5784DC81" w14:textId="77777777" w:rsidR="00BF4069" w:rsidRDefault="00BF4069" w:rsidP="00BF4069">
      <w:pPr>
        <w:ind w:left="284"/>
      </w:pPr>
    </w:p>
    <w:p w14:paraId="1F0C14DC" w14:textId="54B61046" w:rsidR="00BF4069" w:rsidRDefault="00F346FB" w:rsidP="00BF4069">
      <w:pPr>
        <w:pStyle w:val="Paragraphedeliste"/>
        <w:numPr>
          <w:ilvl w:val="0"/>
          <w:numId w:val="28"/>
        </w:numPr>
        <w:spacing w:after="0" w:line="240" w:lineRule="auto"/>
        <w:ind w:left="284" w:firstLine="142"/>
        <w:rPr>
          <w:b/>
          <w:sz w:val="24"/>
          <w:szCs w:val="24"/>
        </w:rPr>
      </w:pPr>
      <w:r w:rsidRPr="00F346FB">
        <w:rPr>
          <w:b/>
          <w:sz w:val="24"/>
          <w:szCs w:val="24"/>
        </w:rPr>
        <w:t>Guillaume le Conquérant et la bataille d'Hastings</w:t>
      </w:r>
    </w:p>
    <w:p w14:paraId="2D890727" w14:textId="77777777" w:rsidR="00BF4069" w:rsidRPr="006C5C5E" w:rsidRDefault="00BF4069" w:rsidP="00BF4069">
      <w:pPr>
        <w:pStyle w:val="Paragraphedeliste"/>
        <w:spacing w:after="0" w:line="240" w:lineRule="auto"/>
        <w:ind w:left="284" w:firstLine="142"/>
        <w:rPr>
          <w:b/>
          <w:sz w:val="24"/>
          <w:szCs w:val="24"/>
        </w:rPr>
      </w:pPr>
    </w:p>
    <w:p w14:paraId="7CE424BA" w14:textId="2A74307A" w:rsidR="00BF4069" w:rsidRDefault="00F346FB" w:rsidP="00BF4069">
      <w:pPr>
        <w:pStyle w:val="Paragraphedeliste"/>
        <w:numPr>
          <w:ilvl w:val="0"/>
          <w:numId w:val="28"/>
        </w:numPr>
        <w:spacing w:after="0" w:line="240" w:lineRule="auto"/>
        <w:ind w:left="284" w:firstLine="142"/>
        <w:rPr>
          <w:b/>
          <w:sz w:val="24"/>
          <w:szCs w:val="24"/>
        </w:rPr>
      </w:pPr>
      <w:r w:rsidRPr="00F346FB">
        <w:rPr>
          <w:b/>
          <w:sz w:val="24"/>
          <w:szCs w:val="24"/>
        </w:rPr>
        <w:t>Le Mont-Saint-Michel, histoire et architecture de la merveille de l'Occident</w:t>
      </w:r>
    </w:p>
    <w:p w14:paraId="5761F14D" w14:textId="77777777" w:rsidR="00BF4069" w:rsidRPr="006C5C5E" w:rsidRDefault="00BF4069" w:rsidP="00BF4069">
      <w:pPr>
        <w:pStyle w:val="Paragraphedeliste"/>
        <w:spacing w:after="0" w:line="240" w:lineRule="auto"/>
        <w:ind w:left="284" w:firstLine="142"/>
        <w:rPr>
          <w:b/>
          <w:sz w:val="24"/>
          <w:szCs w:val="24"/>
        </w:rPr>
      </w:pPr>
    </w:p>
    <w:p w14:paraId="6372E904" w14:textId="14BDC44C" w:rsidR="00BF4069" w:rsidRDefault="00F346FB" w:rsidP="00BF4069">
      <w:pPr>
        <w:pStyle w:val="Paragraphedeliste"/>
        <w:numPr>
          <w:ilvl w:val="0"/>
          <w:numId w:val="28"/>
        </w:numPr>
        <w:spacing w:after="0" w:line="240" w:lineRule="auto"/>
        <w:ind w:left="284" w:firstLine="142"/>
        <w:rPr>
          <w:b/>
          <w:sz w:val="24"/>
          <w:szCs w:val="24"/>
        </w:rPr>
      </w:pPr>
      <w:r w:rsidRPr="00F346FB">
        <w:rPr>
          <w:b/>
          <w:sz w:val="24"/>
          <w:szCs w:val="24"/>
        </w:rPr>
        <w:t>Introduction à l'histoire de la Bretagne</w:t>
      </w:r>
    </w:p>
    <w:p w14:paraId="4A623AAF" w14:textId="77777777" w:rsidR="00BF4069" w:rsidRPr="006C5C5E" w:rsidRDefault="00BF4069" w:rsidP="00BF4069">
      <w:pPr>
        <w:spacing w:after="0" w:line="240" w:lineRule="auto"/>
        <w:ind w:left="284" w:firstLine="142"/>
        <w:rPr>
          <w:b/>
          <w:sz w:val="24"/>
          <w:szCs w:val="24"/>
        </w:rPr>
      </w:pPr>
    </w:p>
    <w:p w14:paraId="35722B8F" w14:textId="594C0BF9" w:rsidR="00BF4069" w:rsidRPr="006C5C5E" w:rsidRDefault="00F346FB" w:rsidP="00BF4069">
      <w:pPr>
        <w:pStyle w:val="Paragraphedeliste"/>
        <w:numPr>
          <w:ilvl w:val="0"/>
          <w:numId w:val="28"/>
        </w:numPr>
        <w:spacing w:after="0" w:line="240" w:lineRule="auto"/>
        <w:ind w:left="284" w:firstLine="142"/>
        <w:rPr>
          <w:b/>
          <w:sz w:val="24"/>
          <w:szCs w:val="24"/>
        </w:rPr>
      </w:pPr>
      <w:r w:rsidRPr="00F346FB">
        <w:rPr>
          <w:b/>
          <w:sz w:val="24"/>
          <w:szCs w:val="24"/>
        </w:rPr>
        <w:t>L'épopée des Terre-Neuvas</w:t>
      </w:r>
    </w:p>
    <w:p w14:paraId="595152DB" w14:textId="77777777" w:rsidR="00F346FB" w:rsidRDefault="00F346FB" w:rsidP="00F346FB">
      <w:pPr>
        <w:ind w:right="-142"/>
        <w:rPr>
          <w:rFonts w:ascii="Cambria" w:hAnsi="Cambria"/>
          <w:b/>
          <w:bCs/>
          <w:iCs/>
          <w:color w:val="FF0000"/>
          <w:sz w:val="36"/>
          <w:szCs w:val="36"/>
        </w:rPr>
      </w:pPr>
    </w:p>
    <w:p w14:paraId="49BDA55A" w14:textId="77777777" w:rsidR="009E3B4C" w:rsidRDefault="009E3B4C" w:rsidP="00F346FB">
      <w:pPr>
        <w:ind w:right="-142"/>
      </w:pPr>
    </w:p>
    <w:p w14:paraId="1FA8DDE4" w14:textId="2026A366" w:rsidR="00BB7DB8" w:rsidRPr="00781103" w:rsidRDefault="00BB7DB8" w:rsidP="00BF4069">
      <w:pPr>
        <w:ind w:left="284" w:right="-142"/>
      </w:pPr>
    </w:p>
    <w:bookmarkEnd w:id="3"/>
    <w:p w14:paraId="500AE10C" w14:textId="7EF6F342" w:rsidR="00EC149B" w:rsidRPr="0040536D" w:rsidRDefault="005159F4" w:rsidP="00F346FB">
      <w:pPr>
        <w:pStyle w:val="TITRE1"/>
        <w:shd w:val="clear" w:color="auto" w:fill="00C1C1"/>
        <w:ind w:left="284" w:right="-142"/>
      </w:pPr>
      <w:r w:rsidRPr="0040536D">
        <w:t>VOTRE PROGRAMME</w:t>
      </w:r>
    </w:p>
    <w:p w14:paraId="4C685676" w14:textId="3F00291E" w:rsidR="006177C1" w:rsidRPr="000E5C4C" w:rsidRDefault="006177C1" w:rsidP="00525B87">
      <w:pPr>
        <w:spacing w:after="0" w:line="240" w:lineRule="auto"/>
        <w:ind w:left="284" w:right="-142"/>
        <w:jc w:val="center"/>
        <w:rPr>
          <w:rFonts w:ascii="Cambria" w:eastAsia="Times New Roman" w:hAnsi="Cambria"/>
          <w:b/>
          <w:spacing w:val="4"/>
          <w:sz w:val="36"/>
          <w:szCs w:val="36"/>
          <w:lang w:eastAsia="fr-FR"/>
        </w:rPr>
      </w:pPr>
      <w:r w:rsidRPr="000E5C4C">
        <w:rPr>
          <w:rFonts w:ascii="Cambria" w:eastAsia="Times New Roman" w:hAnsi="Cambria"/>
          <w:b/>
          <w:spacing w:val="4"/>
          <w:sz w:val="36"/>
          <w:szCs w:val="36"/>
          <w:lang w:eastAsia="fr-FR"/>
        </w:rPr>
        <w:lastRenderedPageBreak/>
        <w:t>Au départ de Paris</w:t>
      </w:r>
    </w:p>
    <w:p w14:paraId="59C9C32F" w14:textId="34B2E3D1" w:rsidR="00AE0A0A" w:rsidRPr="000E5C4C" w:rsidRDefault="00C16C83" w:rsidP="00525B87">
      <w:pPr>
        <w:spacing w:after="0" w:line="240" w:lineRule="auto"/>
        <w:ind w:left="284" w:right="-142"/>
        <w:jc w:val="center"/>
        <w:rPr>
          <w:rFonts w:ascii="Cambria" w:eastAsia="Calibri" w:hAnsi="Cambria"/>
          <w:b/>
          <w:iCs/>
          <w:sz w:val="36"/>
          <w:szCs w:val="36"/>
        </w:rPr>
      </w:pPr>
      <w:r>
        <w:rPr>
          <w:rFonts w:ascii="Cambria" w:eastAsia="Calibri" w:hAnsi="Cambria"/>
          <w:b/>
          <w:iCs/>
          <w:sz w:val="36"/>
          <w:szCs w:val="36"/>
        </w:rPr>
        <w:t>À</w:t>
      </w:r>
      <w:r w:rsidR="000E5C4C" w:rsidRPr="000E5C4C">
        <w:rPr>
          <w:rFonts w:ascii="Cambria" w:eastAsia="Calibri" w:hAnsi="Cambria"/>
          <w:b/>
          <w:iCs/>
          <w:sz w:val="36"/>
          <w:szCs w:val="36"/>
        </w:rPr>
        <w:t xml:space="preserve"> BORD DU WORLD EXPLORER </w:t>
      </w:r>
    </w:p>
    <w:p w14:paraId="06D6119E" w14:textId="629A7188" w:rsidR="001006E1" w:rsidRDefault="001006E1" w:rsidP="00525B87">
      <w:pPr>
        <w:spacing w:after="0" w:line="240" w:lineRule="auto"/>
        <w:ind w:left="284" w:right="-142"/>
        <w:jc w:val="center"/>
        <w:rPr>
          <w:rFonts w:ascii="Cambria" w:eastAsia="Calibri" w:hAnsi="Cambria"/>
          <w:b/>
          <w:iCs/>
          <w:sz w:val="34"/>
          <w:szCs w:val="36"/>
        </w:rPr>
      </w:pPr>
    </w:p>
    <w:p w14:paraId="75B016C1" w14:textId="77777777" w:rsidR="00F346FB" w:rsidRPr="00326960" w:rsidRDefault="00F346FB" w:rsidP="00525B87">
      <w:pPr>
        <w:spacing w:after="0" w:line="240" w:lineRule="auto"/>
        <w:ind w:left="284" w:right="-142"/>
        <w:jc w:val="center"/>
        <w:rPr>
          <w:rFonts w:ascii="Cambria" w:eastAsia="Calibri" w:hAnsi="Cambria"/>
          <w:b/>
          <w:iCs/>
          <w:sz w:val="44"/>
          <w:szCs w:val="44"/>
        </w:rPr>
      </w:pPr>
      <w:r>
        <w:rPr>
          <w:rFonts w:ascii="Cambria" w:eastAsia="Calibri" w:hAnsi="Cambria"/>
          <w:b/>
          <w:iCs/>
          <w:sz w:val="44"/>
          <w:szCs w:val="44"/>
        </w:rPr>
        <w:t>FRANCE</w:t>
      </w:r>
    </w:p>
    <w:p w14:paraId="7F65E824" w14:textId="77777777" w:rsidR="00F346FB" w:rsidRDefault="00F346FB" w:rsidP="00525B87">
      <w:pPr>
        <w:spacing w:after="0" w:line="240" w:lineRule="auto"/>
        <w:ind w:left="284" w:right="-142"/>
        <w:jc w:val="both"/>
        <w:rPr>
          <w:rFonts w:ascii="Cambria" w:eastAsia="Calibri" w:hAnsi="Cambria"/>
          <w:b/>
          <w:iCs/>
          <w:sz w:val="34"/>
          <w:szCs w:val="36"/>
        </w:rPr>
      </w:pPr>
    </w:p>
    <w:p w14:paraId="03879B00" w14:textId="77777777" w:rsidR="00F346FB" w:rsidRDefault="00F346FB" w:rsidP="00525B87">
      <w:pPr>
        <w:ind w:left="284" w:right="-142"/>
        <w:jc w:val="both"/>
        <w:rPr>
          <w:rFonts w:eastAsia="Calibri" w:cstheme="minorHAnsi"/>
          <w:b/>
          <w:iCs/>
          <w:sz w:val="24"/>
          <w:szCs w:val="24"/>
        </w:rPr>
      </w:pPr>
      <w:r w:rsidRPr="00E21922">
        <w:rPr>
          <w:rFonts w:eastAsia="Calibri" w:cstheme="minorHAnsi"/>
          <w:b/>
          <w:iCs/>
          <w:sz w:val="24"/>
          <w:szCs w:val="24"/>
        </w:rPr>
        <w:t>Cette croisière inédite le long des côtes françaises,</w:t>
      </w:r>
      <w:r>
        <w:rPr>
          <w:rFonts w:eastAsia="Calibri" w:cstheme="minorHAnsi"/>
          <w:b/>
          <w:iCs/>
          <w:sz w:val="24"/>
          <w:szCs w:val="24"/>
        </w:rPr>
        <w:t xml:space="preserve"> </w:t>
      </w:r>
      <w:r w:rsidRPr="00E21922">
        <w:rPr>
          <w:rFonts w:eastAsia="Calibri" w:cstheme="minorHAnsi"/>
          <w:b/>
          <w:iCs/>
          <w:sz w:val="24"/>
          <w:szCs w:val="24"/>
        </w:rPr>
        <w:t>depuis la Manche jusqu’à la façade atlantique,</w:t>
      </w:r>
      <w:r>
        <w:rPr>
          <w:rFonts w:eastAsia="Calibri" w:cstheme="minorHAnsi"/>
          <w:b/>
          <w:iCs/>
          <w:sz w:val="24"/>
          <w:szCs w:val="24"/>
        </w:rPr>
        <w:t xml:space="preserve"> </w:t>
      </w:r>
      <w:r w:rsidRPr="00E21922">
        <w:rPr>
          <w:rFonts w:eastAsia="Calibri" w:cstheme="minorHAnsi"/>
          <w:b/>
          <w:iCs/>
          <w:sz w:val="24"/>
          <w:szCs w:val="24"/>
        </w:rPr>
        <w:t>vous permettra de découvrir l’extraordinaire</w:t>
      </w:r>
      <w:r>
        <w:rPr>
          <w:rFonts w:eastAsia="Calibri" w:cstheme="minorHAnsi"/>
          <w:b/>
          <w:iCs/>
          <w:sz w:val="24"/>
          <w:szCs w:val="24"/>
        </w:rPr>
        <w:t xml:space="preserve"> </w:t>
      </w:r>
      <w:r w:rsidRPr="00E21922">
        <w:rPr>
          <w:rFonts w:eastAsia="Calibri" w:cstheme="minorHAnsi"/>
          <w:b/>
          <w:iCs/>
          <w:sz w:val="24"/>
          <w:szCs w:val="24"/>
        </w:rPr>
        <w:t>richesse et variété du littoral normand,</w:t>
      </w:r>
      <w:r>
        <w:rPr>
          <w:rFonts w:eastAsia="Calibri" w:cstheme="minorHAnsi"/>
          <w:b/>
          <w:iCs/>
          <w:sz w:val="24"/>
          <w:szCs w:val="24"/>
        </w:rPr>
        <w:t xml:space="preserve"> </w:t>
      </w:r>
      <w:r w:rsidRPr="00E21922">
        <w:rPr>
          <w:rFonts w:eastAsia="Calibri" w:cstheme="minorHAnsi"/>
          <w:b/>
          <w:iCs/>
          <w:sz w:val="24"/>
          <w:szCs w:val="24"/>
        </w:rPr>
        <w:t>breton puis vendéen. Caps, îles, ports de pêche,</w:t>
      </w:r>
      <w:r>
        <w:rPr>
          <w:rFonts w:eastAsia="Calibri" w:cstheme="minorHAnsi"/>
          <w:b/>
          <w:iCs/>
          <w:sz w:val="24"/>
          <w:szCs w:val="24"/>
        </w:rPr>
        <w:t xml:space="preserve"> </w:t>
      </w:r>
      <w:r w:rsidRPr="00E21922">
        <w:rPr>
          <w:rFonts w:eastAsia="Calibri" w:cstheme="minorHAnsi"/>
          <w:b/>
          <w:iCs/>
          <w:sz w:val="24"/>
          <w:szCs w:val="24"/>
        </w:rPr>
        <w:t>édifices religieux, châteaux et villes chargées</w:t>
      </w:r>
      <w:r>
        <w:rPr>
          <w:rFonts w:eastAsia="Calibri" w:cstheme="minorHAnsi"/>
          <w:b/>
          <w:iCs/>
          <w:sz w:val="24"/>
          <w:szCs w:val="24"/>
        </w:rPr>
        <w:t xml:space="preserve"> </w:t>
      </w:r>
      <w:r w:rsidRPr="00E21922">
        <w:rPr>
          <w:rFonts w:eastAsia="Calibri" w:cstheme="minorHAnsi"/>
          <w:b/>
          <w:iCs/>
          <w:sz w:val="24"/>
          <w:szCs w:val="24"/>
        </w:rPr>
        <w:t>d’histoire vous attendent au cœur de paysages</w:t>
      </w:r>
      <w:r>
        <w:rPr>
          <w:rFonts w:eastAsia="Calibri" w:cstheme="minorHAnsi"/>
          <w:b/>
          <w:iCs/>
          <w:sz w:val="24"/>
          <w:szCs w:val="24"/>
        </w:rPr>
        <w:t xml:space="preserve"> </w:t>
      </w:r>
      <w:r w:rsidRPr="00E21922">
        <w:rPr>
          <w:rFonts w:eastAsia="Calibri" w:cstheme="minorHAnsi"/>
          <w:b/>
          <w:iCs/>
          <w:sz w:val="24"/>
          <w:szCs w:val="24"/>
        </w:rPr>
        <w:t>sauvages et contrastés. Après le port de Honfleur</w:t>
      </w:r>
      <w:r>
        <w:rPr>
          <w:rFonts w:eastAsia="Calibri" w:cstheme="minorHAnsi"/>
          <w:b/>
          <w:iCs/>
          <w:sz w:val="24"/>
          <w:szCs w:val="24"/>
        </w:rPr>
        <w:t xml:space="preserve"> </w:t>
      </w:r>
      <w:r w:rsidRPr="00E21922">
        <w:rPr>
          <w:rFonts w:eastAsia="Calibri" w:cstheme="minorHAnsi"/>
          <w:b/>
          <w:iCs/>
          <w:sz w:val="24"/>
          <w:szCs w:val="24"/>
        </w:rPr>
        <w:t>qui a inspiré tant d’artistes, les remparts</w:t>
      </w:r>
      <w:r>
        <w:rPr>
          <w:rFonts w:eastAsia="Calibri" w:cstheme="minorHAnsi"/>
          <w:b/>
          <w:iCs/>
          <w:sz w:val="24"/>
          <w:szCs w:val="24"/>
        </w:rPr>
        <w:t xml:space="preserve"> </w:t>
      </w:r>
      <w:r w:rsidRPr="00E21922">
        <w:rPr>
          <w:rFonts w:eastAsia="Calibri" w:cstheme="minorHAnsi"/>
          <w:b/>
          <w:iCs/>
          <w:sz w:val="24"/>
          <w:szCs w:val="24"/>
        </w:rPr>
        <w:t>de granit noir de Saint-Malo et les p</w:t>
      </w:r>
      <w:r>
        <w:rPr>
          <w:rFonts w:eastAsia="Calibri" w:cstheme="minorHAnsi"/>
          <w:b/>
          <w:iCs/>
          <w:sz w:val="24"/>
          <w:szCs w:val="24"/>
        </w:rPr>
        <w:t>l</w:t>
      </w:r>
      <w:r w:rsidRPr="00E21922">
        <w:rPr>
          <w:rFonts w:eastAsia="Calibri" w:cstheme="minorHAnsi"/>
          <w:b/>
          <w:iCs/>
          <w:sz w:val="24"/>
          <w:szCs w:val="24"/>
        </w:rPr>
        <w:t xml:space="preserve">ages du </w:t>
      </w:r>
      <w:r>
        <w:rPr>
          <w:rFonts w:eastAsia="Calibri" w:cstheme="minorHAnsi"/>
          <w:b/>
          <w:iCs/>
          <w:sz w:val="24"/>
          <w:szCs w:val="24"/>
        </w:rPr>
        <w:t>d</w:t>
      </w:r>
      <w:r w:rsidRPr="00E21922">
        <w:rPr>
          <w:rFonts w:eastAsia="Calibri" w:cstheme="minorHAnsi"/>
          <w:b/>
          <w:iCs/>
          <w:sz w:val="24"/>
          <w:szCs w:val="24"/>
        </w:rPr>
        <w:t>ébarquement,</w:t>
      </w:r>
      <w:r>
        <w:rPr>
          <w:rFonts w:eastAsia="Calibri" w:cstheme="minorHAnsi"/>
          <w:b/>
          <w:iCs/>
          <w:sz w:val="24"/>
          <w:szCs w:val="24"/>
        </w:rPr>
        <w:t xml:space="preserve"> </w:t>
      </w:r>
      <w:r w:rsidRPr="00E21922">
        <w:rPr>
          <w:rFonts w:eastAsia="Calibri" w:cstheme="minorHAnsi"/>
          <w:b/>
          <w:iCs/>
          <w:sz w:val="24"/>
          <w:szCs w:val="24"/>
        </w:rPr>
        <w:t>vous croiserez au large de la Bretagne,</w:t>
      </w:r>
      <w:r>
        <w:rPr>
          <w:rFonts w:eastAsia="Calibri" w:cstheme="minorHAnsi"/>
          <w:b/>
          <w:iCs/>
          <w:sz w:val="24"/>
          <w:szCs w:val="24"/>
        </w:rPr>
        <w:t xml:space="preserve"> </w:t>
      </w:r>
      <w:r w:rsidRPr="00E21922">
        <w:rPr>
          <w:rFonts w:eastAsia="Calibri" w:cstheme="minorHAnsi"/>
          <w:b/>
          <w:iCs/>
          <w:sz w:val="24"/>
          <w:szCs w:val="24"/>
        </w:rPr>
        <w:t>terrain de jeu et d’entraînement des plus</w:t>
      </w:r>
      <w:r>
        <w:rPr>
          <w:rFonts w:eastAsia="Calibri" w:cstheme="minorHAnsi"/>
          <w:b/>
          <w:iCs/>
          <w:sz w:val="24"/>
          <w:szCs w:val="24"/>
        </w:rPr>
        <w:t xml:space="preserve"> </w:t>
      </w:r>
      <w:r w:rsidRPr="00E21922">
        <w:rPr>
          <w:rFonts w:eastAsia="Calibri" w:cstheme="minorHAnsi"/>
          <w:b/>
          <w:iCs/>
          <w:sz w:val="24"/>
          <w:szCs w:val="24"/>
        </w:rPr>
        <w:t xml:space="preserve">grands navigateurs. </w:t>
      </w:r>
    </w:p>
    <w:p w14:paraId="04521476" w14:textId="77777777" w:rsidR="00F346FB" w:rsidRPr="006C5C5E" w:rsidRDefault="00F346FB" w:rsidP="00525B87">
      <w:pPr>
        <w:ind w:left="284" w:right="-142"/>
        <w:jc w:val="both"/>
        <w:rPr>
          <w:rFonts w:ascii="Calibri" w:eastAsia="Calibri" w:hAnsi="Calibri" w:cstheme="minorHAnsi"/>
          <w:b/>
          <w:bCs/>
          <w:iCs/>
          <w:sz w:val="24"/>
          <w:szCs w:val="24"/>
        </w:rPr>
      </w:pPr>
      <w:r w:rsidRPr="00E21922">
        <w:rPr>
          <w:rFonts w:eastAsia="Calibri" w:cstheme="minorHAnsi"/>
          <w:b/>
          <w:iCs/>
          <w:sz w:val="24"/>
          <w:szCs w:val="24"/>
        </w:rPr>
        <w:t>Immenses falaises, écueils,</w:t>
      </w:r>
      <w:r>
        <w:rPr>
          <w:rFonts w:eastAsia="Calibri" w:cstheme="minorHAnsi"/>
          <w:b/>
          <w:iCs/>
          <w:sz w:val="24"/>
          <w:szCs w:val="24"/>
        </w:rPr>
        <w:t xml:space="preserve"> </w:t>
      </w:r>
      <w:r w:rsidRPr="00E21922">
        <w:rPr>
          <w:rFonts w:eastAsia="Calibri" w:cstheme="minorHAnsi"/>
          <w:b/>
          <w:iCs/>
          <w:sz w:val="24"/>
          <w:szCs w:val="24"/>
        </w:rPr>
        <w:t>dunes de sable, grandes baies, le Finistère offre</w:t>
      </w:r>
      <w:r>
        <w:rPr>
          <w:rFonts w:eastAsia="Calibri" w:cstheme="minorHAnsi"/>
          <w:b/>
          <w:iCs/>
          <w:sz w:val="24"/>
          <w:szCs w:val="24"/>
        </w:rPr>
        <w:t xml:space="preserve"> </w:t>
      </w:r>
      <w:r w:rsidRPr="00E21922">
        <w:rPr>
          <w:rFonts w:eastAsia="Calibri" w:cstheme="minorHAnsi"/>
          <w:b/>
          <w:iCs/>
          <w:sz w:val="24"/>
          <w:szCs w:val="24"/>
        </w:rPr>
        <w:t>un spectacle naturel saisissant. Suivront alors</w:t>
      </w:r>
      <w:r>
        <w:rPr>
          <w:rFonts w:eastAsia="Calibri" w:cstheme="minorHAnsi"/>
          <w:b/>
          <w:iCs/>
          <w:sz w:val="24"/>
          <w:szCs w:val="24"/>
        </w:rPr>
        <w:t xml:space="preserve"> </w:t>
      </w:r>
      <w:r w:rsidRPr="00E21922">
        <w:rPr>
          <w:rFonts w:eastAsia="Calibri" w:cstheme="minorHAnsi"/>
          <w:b/>
          <w:iCs/>
          <w:sz w:val="24"/>
          <w:szCs w:val="24"/>
        </w:rPr>
        <w:t>les paysages apaisants du golfe du Morbihan</w:t>
      </w:r>
      <w:r>
        <w:rPr>
          <w:rFonts w:eastAsia="Calibri" w:cstheme="minorHAnsi"/>
          <w:b/>
          <w:iCs/>
          <w:sz w:val="24"/>
          <w:szCs w:val="24"/>
        </w:rPr>
        <w:t xml:space="preserve"> </w:t>
      </w:r>
      <w:r w:rsidRPr="00E21922">
        <w:rPr>
          <w:rFonts w:eastAsia="Calibri" w:cstheme="minorHAnsi"/>
          <w:b/>
          <w:iCs/>
          <w:sz w:val="24"/>
          <w:szCs w:val="24"/>
        </w:rPr>
        <w:t>et les célèbres stations balnéaires de la Vendée.</w:t>
      </w:r>
      <w:r>
        <w:rPr>
          <w:rFonts w:eastAsia="Calibri" w:cstheme="minorHAnsi"/>
          <w:b/>
          <w:iCs/>
          <w:sz w:val="24"/>
          <w:szCs w:val="24"/>
        </w:rPr>
        <w:t xml:space="preserve"> </w:t>
      </w:r>
      <w:r w:rsidRPr="00E21922">
        <w:rPr>
          <w:rFonts w:eastAsia="Calibri" w:cstheme="minorHAnsi"/>
          <w:b/>
          <w:iCs/>
          <w:sz w:val="24"/>
          <w:szCs w:val="24"/>
        </w:rPr>
        <w:t>Une escale à Belle-Île puis à La Rochelle</w:t>
      </w:r>
      <w:r>
        <w:rPr>
          <w:rFonts w:eastAsia="Calibri" w:cstheme="minorHAnsi"/>
          <w:b/>
          <w:iCs/>
          <w:sz w:val="24"/>
          <w:szCs w:val="24"/>
        </w:rPr>
        <w:t xml:space="preserve"> </w:t>
      </w:r>
      <w:r w:rsidRPr="00E21922">
        <w:rPr>
          <w:rFonts w:eastAsia="Calibri" w:cstheme="minorHAnsi"/>
          <w:b/>
          <w:iCs/>
          <w:sz w:val="24"/>
          <w:szCs w:val="24"/>
        </w:rPr>
        <w:t>complèteront ce décor de carte postale. Cette</w:t>
      </w:r>
      <w:r>
        <w:rPr>
          <w:rFonts w:eastAsia="Calibri" w:cstheme="minorHAnsi"/>
          <w:b/>
          <w:iCs/>
          <w:sz w:val="24"/>
          <w:szCs w:val="24"/>
        </w:rPr>
        <w:t xml:space="preserve"> </w:t>
      </w:r>
      <w:r w:rsidRPr="00E21922">
        <w:rPr>
          <w:rFonts w:eastAsia="Calibri" w:cstheme="minorHAnsi"/>
          <w:b/>
          <w:iCs/>
          <w:sz w:val="24"/>
          <w:szCs w:val="24"/>
        </w:rPr>
        <w:t>croisière vous plongera dans les traditions maritimes</w:t>
      </w:r>
      <w:r>
        <w:rPr>
          <w:rFonts w:eastAsia="Calibri" w:cstheme="minorHAnsi"/>
          <w:b/>
          <w:iCs/>
          <w:sz w:val="24"/>
          <w:szCs w:val="24"/>
        </w:rPr>
        <w:t xml:space="preserve"> </w:t>
      </w:r>
      <w:r w:rsidRPr="00E21922">
        <w:rPr>
          <w:rFonts w:eastAsia="Calibri" w:cstheme="minorHAnsi"/>
          <w:b/>
          <w:iCs/>
          <w:sz w:val="24"/>
          <w:szCs w:val="24"/>
        </w:rPr>
        <w:t>françaises au cours d’un séjour où l’histoire,</w:t>
      </w:r>
      <w:r>
        <w:rPr>
          <w:rFonts w:eastAsia="Calibri" w:cstheme="minorHAnsi"/>
          <w:b/>
          <w:iCs/>
          <w:sz w:val="24"/>
          <w:szCs w:val="24"/>
        </w:rPr>
        <w:t xml:space="preserve"> </w:t>
      </w:r>
      <w:r w:rsidRPr="00E21922">
        <w:rPr>
          <w:rFonts w:eastAsia="Calibri" w:cstheme="minorHAnsi"/>
          <w:b/>
          <w:iCs/>
          <w:sz w:val="24"/>
          <w:szCs w:val="24"/>
        </w:rPr>
        <w:t>une nature préservée et une gastronomie</w:t>
      </w:r>
      <w:r>
        <w:rPr>
          <w:rFonts w:eastAsia="Calibri" w:cstheme="minorHAnsi"/>
          <w:b/>
          <w:iCs/>
          <w:sz w:val="24"/>
          <w:szCs w:val="24"/>
        </w:rPr>
        <w:t xml:space="preserve"> </w:t>
      </w:r>
      <w:r w:rsidRPr="00E21922">
        <w:rPr>
          <w:rFonts w:eastAsia="Calibri" w:cstheme="minorHAnsi"/>
          <w:b/>
          <w:iCs/>
          <w:sz w:val="24"/>
          <w:szCs w:val="24"/>
        </w:rPr>
        <w:t>généreuse éveilleront tous vos sens.</w:t>
      </w:r>
      <w:r w:rsidRPr="00E21922">
        <w:rPr>
          <w:rFonts w:ascii="Calibri" w:eastAsia="Calibri" w:hAnsi="Calibri" w:cstheme="minorHAnsi"/>
          <w:b/>
          <w:bCs/>
          <w:iCs/>
          <w:sz w:val="24"/>
          <w:szCs w:val="24"/>
        </w:rPr>
        <w:t xml:space="preserve"> </w:t>
      </w:r>
    </w:p>
    <w:p w14:paraId="20792BFA" w14:textId="381658CE" w:rsidR="00A40AB4" w:rsidRDefault="00A40AB4" w:rsidP="000E0496">
      <w:pPr>
        <w:ind w:right="-142"/>
        <w:rPr>
          <w:rFonts w:ascii="Calibri" w:eastAsia="Calibri" w:hAnsi="Calibri"/>
          <w:sz w:val="18"/>
        </w:rPr>
      </w:pPr>
    </w:p>
    <w:p w14:paraId="4C599793" w14:textId="77777777" w:rsidR="00441DC1" w:rsidRDefault="00441DC1" w:rsidP="000E0496">
      <w:pPr>
        <w:ind w:right="-142"/>
        <w:rPr>
          <w:rFonts w:ascii="Calibri" w:eastAsia="Calibri" w:hAnsi="Calibri"/>
          <w:sz w:val="18"/>
        </w:rPr>
      </w:pPr>
    </w:p>
    <w:p w14:paraId="53C727B1" w14:textId="77777777" w:rsidR="00F346FB" w:rsidRPr="00F346FB" w:rsidRDefault="00F346FB" w:rsidP="00F346FB">
      <w:pPr>
        <w:ind w:left="284" w:right="-142"/>
        <w:jc w:val="center"/>
        <w:rPr>
          <w:rFonts w:ascii="Cambria" w:eastAsia="Calibri" w:hAnsi="Cambria"/>
          <w:b/>
          <w:iCs/>
          <w:sz w:val="34"/>
          <w:szCs w:val="36"/>
        </w:rPr>
      </w:pPr>
      <w:r w:rsidRPr="00F346FB">
        <w:rPr>
          <w:rFonts w:ascii="Calibri" w:eastAsia="Calibri" w:hAnsi="Calibri"/>
          <w:sz w:val="18"/>
        </w:rPr>
        <w:t>Niveaux de difficulté des excursions : facile (1) moyen (2) difficile (3)</w:t>
      </w:r>
    </w:p>
    <w:p w14:paraId="1A4A9E06" w14:textId="4058B0C5" w:rsidR="00F346FB" w:rsidRPr="00F346FB" w:rsidRDefault="00F346FB" w:rsidP="00F346FB">
      <w:pPr>
        <w:shd w:val="clear" w:color="auto" w:fill="00C1C1"/>
        <w:ind w:left="284" w:right="-142"/>
        <w:jc w:val="both"/>
        <w:rPr>
          <w:b/>
          <w:noProof/>
          <w:color w:val="FFFFFF" w:themeColor="background1"/>
        </w:rPr>
      </w:pPr>
      <w:r w:rsidRPr="00F346FB">
        <w:rPr>
          <w:b/>
          <w:noProof/>
          <w:color w:val="FFFFFF" w:themeColor="background1"/>
        </w:rPr>
        <w:t>Jour 1 – 1</w:t>
      </w:r>
      <w:r>
        <w:rPr>
          <w:b/>
          <w:noProof/>
          <w:color w:val="FFFFFF" w:themeColor="background1"/>
        </w:rPr>
        <w:t>3</w:t>
      </w:r>
      <w:r w:rsidRPr="00F346FB">
        <w:rPr>
          <w:b/>
          <w:noProof/>
          <w:color w:val="FFFFFF" w:themeColor="background1"/>
        </w:rPr>
        <w:t>/09/202</w:t>
      </w:r>
      <w:r>
        <w:rPr>
          <w:b/>
          <w:noProof/>
          <w:color w:val="FFFFFF" w:themeColor="background1"/>
        </w:rPr>
        <w:t>2</w:t>
      </w:r>
      <w:r w:rsidRPr="00F346FB">
        <w:rPr>
          <w:b/>
          <w:noProof/>
          <w:color w:val="FFFFFF" w:themeColor="background1"/>
        </w:rPr>
        <w:t xml:space="preserve"> : Paris - Zeebruges (Belgique)</w:t>
      </w:r>
    </w:p>
    <w:p w14:paraId="3B9D1529" w14:textId="77777777" w:rsidR="00F346FB" w:rsidRPr="00F346FB" w:rsidRDefault="00F346FB" w:rsidP="00F346FB">
      <w:pPr>
        <w:ind w:left="284" w:right="-142"/>
        <w:jc w:val="both"/>
        <w:rPr>
          <w:spacing w:val="3"/>
        </w:rPr>
      </w:pPr>
      <w:r w:rsidRPr="00F346FB">
        <w:rPr>
          <w:spacing w:val="3"/>
        </w:rPr>
        <w:t xml:space="preserve">Transfert en autocar de Paris jusqu’au port de Zeebruges. </w:t>
      </w:r>
    </w:p>
    <w:p w14:paraId="14419C97" w14:textId="77777777" w:rsidR="00F346FB" w:rsidRPr="00F346FB" w:rsidRDefault="00F346FB" w:rsidP="00F346FB">
      <w:pPr>
        <w:ind w:left="284" w:right="-142"/>
        <w:jc w:val="both"/>
        <w:rPr>
          <w:spacing w:val="3"/>
        </w:rPr>
      </w:pPr>
      <w:r w:rsidRPr="00F346FB">
        <w:rPr>
          <w:spacing w:val="3"/>
        </w:rPr>
        <w:t>Embarquement et installation à bord du WORLD EXPLORER. Dîner à bord.</w:t>
      </w:r>
    </w:p>
    <w:p w14:paraId="34210667" w14:textId="77777777" w:rsidR="00F346FB" w:rsidRPr="00F346FB" w:rsidRDefault="00F346FB" w:rsidP="00F346FB">
      <w:pPr>
        <w:ind w:left="284" w:right="-142"/>
        <w:jc w:val="both"/>
        <w:rPr>
          <w:spacing w:val="3"/>
          <w:lang w:val="x-none"/>
        </w:rPr>
      </w:pPr>
    </w:p>
    <w:p w14:paraId="71FF6413" w14:textId="14A3EC7B" w:rsidR="00F346FB" w:rsidRPr="00F346FB" w:rsidRDefault="00F346FB" w:rsidP="00F346FB">
      <w:pPr>
        <w:shd w:val="clear" w:color="auto" w:fill="00C1C1"/>
        <w:ind w:left="284" w:right="-142"/>
        <w:jc w:val="both"/>
        <w:rPr>
          <w:b/>
          <w:noProof/>
          <w:color w:val="FFFFFF" w:themeColor="background1"/>
        </w:rPr>
      </w:pPr>
      <w:r w:rsidRPr="00F346FB">
        <w:rPr>
          <w:b/>
          <w:noProof/>
          <w:color w:val="FFFFFF" w:themeColor="background1"/>
        </w:rPr>
        <w:t>Jour 2 – 1</w:t>
      </w:r>
      <w:r>
        <w:rPr>
          <w:b/>
          <w:noProof/>
          <w:color w:val="FFFFFF" w:themeColor="background1"/>
        </w:rPr>
        <w:t>4</w:t>
      </w:r>
      <w:r w:rsidRPr="00F346FB">
        <w:rPr>
          <w:b/>
          <w:noProof/>
          <w:color w:val="FFFFFF" w:themeColor="background1"/>
        </w:rPr>
        <w:t>/09/202</w:t>
      </w:r>
      <w:r>
        <w:rPr>
          <w:b/>
          <w:noProof/>
          <w:color w:val="FFFFFF" w:themeColor="background1"/>
        </w:rPr>
        <w:t>2</w:t>
      </w:r>
      <w:r w:rsidRPr="00F346FB">
        <w:rPr>
          <w:b/>
          <w:noProof/>
          <w:color w:val="FFFFFF" w:themeColor="background1"/>
        </w:rPr>
        <w:t xml:space="preserve"> : Honfleur</w:t>
      </w:r>
    </w:p>
    <w:p w14:paraId="08EB5578" w14:textId="6FB3DB9C" w:rsidR="006379D4" w:rsidRDefault="002C1AEC" w:rsidP="006379D4">
      <w:pPr>
        <w:ind w:left="284" w:right="-142"/>
        <w:jc w:val="both"/>
        <w:rPr>
          <w:iCs/>
        </w:rPr>
      </w:pPr>
      <w:r w:rsidRPr="00F346FB">
        <w:rPr>
          <w:b/>
          <w:noProof/>
          <w:color w:val="FFFFFF" w:themeColor="background1"/>
          <w:lang w:val="fr-CH" w:eastAsia="fr-CH"/>
        </w:rPr>
        <w:drawing>
          <wp:anchor distT="0" distB="0" distL="114300" distR="114300" simplePos="0" relativeHeight="252157952" behindDoc="0" locked="0" layoutInCell="1" allowOverlap="1" wp14:anchorId="61FC679D" wp14:editId="294FDA25">
            <wp:simplePos x="0" y="0"/>
            <wp:positionH relativeFrom="column">
              <wp:posOffset>180975</wp:posOffset>
            </wp:positionH>
            <wp:positionV relativeFrom="paragraph">
              <wp:posOffset>21590</wp:posOffset>
            </wp:positionV>
            <wp:extent cx="2838450" cy="1828800"/>
            <wp:effectExtent l="19050" t="19050" r="19050" b="190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838450" cy="182880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6FB" w:rsidRPr="00F346FB">
        <w:rPr>
          <w:iCs/>
        </w:rPr>
        <w:t xml:space="preserve">Honfleur, ce séduisant port normand qui a attiré les plus grands peintres comme Dufy ou Monet, abrite l’église Sainte-Catherine du XVe siècle, le plus vaste édifice religieux en bois conservé en France. Temps libre ou participation aux excursions optionnelles. </w:t>
      </w:r>
    </w:p>
    <w:p w14:paraId="3C71ABCC" w14:textId="473A7FBC" w:rsidR="00F346FB" w:rsidRPr="006379D4" w:rsidRDefault="00F346FB" w:rsidP="006379D4">
      <w:pPr>
        <w:ind w:left="284" w:right="-142"/>
        <w:jc w:val="both"/>
        <w:rPr>
          <w:iCs/>
        </w:rPr>
      </w:pPr>
      <w:r w:rsidRPr="00F346FB">
        <w:rPr>
          <w:iCs/>
        </w:rPr>
        <w:t>Petit déjeuner, déjeuner et dîner à bord.</w:t>
      </w:r>
    </w:p>
    <w:p w14:paraId="6FD88ED8" w14:textId="77777777" w:rsidR="00F346FB" w:rsidRPr="00F346FB" w:rsidRDefault="00F346FB" w:rsidP="00F346FB">
      <w:pPr>
        <w:spacing w:after="0"/>
        <w:ind w:left="284" w:right="-142"/>
        <w:rPr>
          <w:b/>
          <w:iCs/>
          <w:sz w:val="28"/>
          <w:szCs w:val="20"/>
        </w:rPr>
      </w:pPr>
    </w:p>
    <w:p w14:paraId="177ACFD5" w14:textId="77777777" w:rsidR="006379D4" w:rsidRDefault="00F346FB" w:rsidP="00F346FB">
      <w:pPr>
        <w:spacing w:after="0"/>
        <w:ind w:left="284" w:right="-142"/>
        <w:rPr>
          <w:b/>
          <w:iCs/>
          <w:sz w:val="28"/>
          <w:szCs w:val="20"/>
        </w:rPr>
      </w:pPr>
      <w:r w:rsidRPr="00F346FB">
        <w:rPr>
          <w:b/>
          <w:iCs/>
          <w:sz w:val="28"/>
          <w:szCs w:val="20"/>
        </w:rPr>
        <w:br/>
      </w:r>
    </w:p>
    <w:p w14:paraId="61ECD739" w14:textId="7D393A34" w:rsidR="00F346FB" w:rsidRPr="00F346FB" w:rsidRDefault="00F346FB" w:rsidP="00F346FB">
      <w:pPr>
        <w:spacing w:after="0"/>
        <w:ind w:left="284" w:right="-142"/>
        <w:rPr>
          <w:b/>
          <w:iCs/>
          <w:sz w:val="28"/>
          <w:szCs w:val="20"/>
        </w:rPr>
      </w:pPr>
      <w:r w:rsidRPr="00F346FB">
        <w:rPr>
          <w:b/>
          <w:iCs/>
          <w:sz w:val="28"/>
          <w:szCs w:val="20"/>
        </w:rPr>
        <w:t xml:space="preserve">EXCURSIONS EN OPTION : </w:t>
      </w:r>
    </w:p>
    <w:p w14:paraId="56098F21" w14:textId="77777777" w:rsidR="00F346FB" w:rsidRPr="00F346FB" w:rsidRDefault="00F346FB" w:rsidP="00F346FB">
      <w:pPr>
        <w:spacing w:after="0"/>
        <w:ind w:left="284" w:right="-142"/>
        <w:rPr>
          <w:b/>
          <w:iCs/>
          <w:sz w:val="28"/>
          <w:szCs w:val="20"/>
        </w:rPr>
      </w:pPr>
    </w:p>
    <w:p w14:paraId="47C4D4A2" w14:textId="5DF3E75A"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PAYS DE CAUX : LA CÔTE D’ALBATRE ET LA B</w:t>
      </w:r>
      <w:r w:rsidR="008A7011">
        <w:rPr>
          <w:b/>
          <w:noProof/>
          <w:color w:val="00C1C1"/>
          <w:sz w:val="24"/>
          <w:szCs w:val="24"/>
          <w:lang w:eastAsia="fr-FR"/>
        </w:rPr>
        <w:t>É</w:t>
      </w:r>
      <w:r w:rsidRPr="00F346FB">
        <w:rPr>
          <w:b/>
          <w:noProof/>
          <w:color w:val="00C1C1"/>
          <w:sz w:val="24"/>
          <w:szCs w:val="24"/>
          <w:lang w:eastAsia="fr-FR"/>
        </w:rPr>
        <w:t>N</w:t>
      </w:r>
      <w:r w:rsidR="008A7011">
        <w:rPr>
          <w:b/>
          <w:noProof/>
          <w:color w:val="00C1C1"/>
          <w:sz w:val="24"/>
          <w:szCs w:val="24"/>
          <w:lang w:eastAsia="fr-FR"/>
        </w:rPr>
        <w:t>É</w:t>
      </w:r>
      <w:r w:rsidRPr="00F346FB">
        <w:rPr>
          <w:b/>
          <w:noProof/>
          <w:color w:val="00C1C1"/>
          <w:sz w:val="24"/>
          <w:szCs w:val="24"/>
          <w:lang w:eastAsia="fr-FR"/>
        </w:rPr>
        <w:t xml:space="preserve">DICTINE (journée </w:t>
      </w:r>
      <w:r w:rsidR="006379D4">
        <w:rPr>
          <w:b/>
          <w:noProof/>
          <w:color w:val="00C1C1"/>
          <w:sz w:val="24"/>
          <w:szCs w:val="24"/>
          <w:lang w:eastAsia="fr-FR"/>
        </w:rPr>
        <w:t>avec</w:t>
      </w:r>
      <w:r w:rsidRPr="00F346FB">
        <w:rPr>
          <w:b/>
          <w:noProof/>
          <w:color w:val="00C1C1"/>
          <w:sz w:val="24"/>
          <w:szCs w:val="24"/>
          <w:lang w:eastAsia="fr-FR"/>
        </w:rPr>
        <w:t xml:space="preserve"> déjeuner)</w:t>
      </w:r>
    </w:p>
    <w:p w14:paraId="651E170D" w14:textId="2485A845" w:rsidR="00F346FB" w:rsidRPr="006379D4" w:rsidRDefault="00F346FB" w:rsidP="00F346FB">
      <w:pPr>
        <w:shd w:val="clear" w:color="auto" w:fill="D5FFFF"/>
        <w:spacing w:after="120"/>
        <w:ind w:left="284" w:right="-142"/>
        <w:jc w:val="both"/>
        <w:rPr>
          <w:b/>
          <w:i/>
          <w:iCs/>
          <w:noProof/>
          <w:color w:val="000000" w:themeColor="text1"/>
          <w:lang w:eastAsia="fr-FR"/>
        </w:rPr>
      </w:pPr>
      <w:r w:rsidRPr="006379D4">
        <w:rPr>
          <w:b/>
          <w:i/>
          <w:iCs/>
          <w:noProof/>
          <w:color w:val="000000" w:themeColor="text1"/>
          <w:lang w:val="fr-CH" w:eastAsia="fr-CH"/>
        </w:rPr>
        <w:drawing>
          <wp:anchor distT="0" distB="0" distL="114300" distR="114300" simplePos="0" relativeHeight="252158976" behindDoc="0" locked="0" layoutInCell="1" allowOverlap="1" wp14:anchorId="7F1F138F" wp14:editId="59D4034A">
            <wp:simplePos x="0" y="0"/>
            <wp:positionH relativeFrom="column">
              <wp:posOffset>171450</wp:posOffset>
            </wp:positionH>
            <wp:positionV relativeFrom="paragraph">
              <wp:posOffset>71755</wp:posOffset>
            </wp:positionV>
            <wp:extent cx="2059940" cy="1472565"/>
            <wp:effectExtent l="19050" t="19050" r="16510" b="1333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b="-1"/>
                    <a:stretch/>
                  </pic:blipFill>
                  <pic:spPr bwMode="auto">
                    <a:xfrm>
                      <a:off x="0" y="0"/>
                      <a:ext cx="2059940" cy="147256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9D4">
        <w:rPr>
          <w:b/>
          <w:i/>
          <w:iCs/>
          <w:noProof/>
          <w:color w:val="000000" w:themeColor="text1"/>
          <w:lang w:eastAsia="fr-FR"/>
        </w:rPr>
        <w:t>Le pays de Caux est un plateau calcaire dont l’érosion par la mer dessine un rivage unique de falaises blanches. Visite de la petite ville de Veules-les-Roses traversée par le plus petit fleuve de France. Promenade le long de la Veule jusqu’au cœur du village. Déjeuner dans une auberge typique et poursuite jusqu’à à Fécamp pour une visite du chef-d’œuvre d’architecture gothique, le palais Bénédictine</w:t>
      </w:r>
      <w:r w:rsidR="00FE1FBC">
        <w:rPr>
          <w:b/>
          <w:i/>
          <w:iCs/>
          <w:noProof/>
          <w:color w:val="000000" w:themeColor="text1"/>
          <w:lang w:eastAsia="fr-FR"/>
        </w:rPr>
        <w:t>.</w:t>
      </w:r>
      <w:r w:rsidRPr="006379D4">
        <w:rPr>
          <w:b/>
          <w:i/>
          <w:iCs/>
          <w:noProof/>
          <w:color w:val="000000" w:themeColor="text1"/>
          <w:lang w:eastAsia="fr-FR"/>
        </w:rPr>
        <w:t xml:space="preserve"> </w:t>
      </w:r>
      <w:r w:rsidR="00FE1FBC">
        <w:rPr>
          <w:b/>
          <w:i/>
          <w:iCs/>
          <w:noProof/>
          <w:color w:val="000000" w:themeColor="text1"/>
          <w:lang w:eastAsia="fr-FR"/>
        </w:rPr>
        <w:t>E</w:t>
      </w:r>
      <w:r w:rsidRPr="006379D4">
        <w:rPr>
          <w:b/>
          <w:i/>
          <w:iCs/>
          <w:noProof/>
          <w:color w:val="000000" w:themeColor="text1"/>
          <w:lang w:eastAsia="fr-FR"/>
        </w:rPr>
        <w:t xml:space="preserve">difice de style </w:t>
      </w:r>
      <w:r w:rsidRPr="006379D4">
        <w:rPr>
          <w:b/>
          <w:i/>
          <w:iCs/>
          <w:noProof/>
          <w:color w:val="000000" w:themeColor="text1"/>
          <w:lang w:eastAsia="fr-FR"/>
        </w:rPr>
        <w:lastRenderedPageBreak/>
        <w:t>néogothique et néo</w:t>
      </w:r>
      <w:r w:rsidR="00FE1FBC">
        <w:rPr>
          <w:b/>
          <w:i/>
          <w:iCs/>
          <w:noProof/>
          <w:color w:val="000000" w:themeColor="text1"/>
          <w:lang w:eastAsia="fr-FR"/>
        </w:rPr>
        <w:t>-</w:t>
      </w:r>
      <w:r w:rsidRPr="006379D4">
        <w:rPr>
          <w:b/>
          <w:i/>
          <w:iCs/>
          <w:noProof/>
          <w:color w:val="000000" w:themeColor="text1"/>
          <w:lang w:eastAsia="fr-FR"/>
        </w:rPr>
        <w:t xml:space="preserve">Renaissance, </w:t>
      </w:r>
      <w:r w:rsidR="00FE1FBC">
        <w:rPr>
          <w:b/>
          <w:i/>
          <w:iCs/>
          <w:noProof/>
          <w:color w:val="000000" w:themeColor="text1"/>
          <w:lang w:eastAsia="fr-FR"/>
        </w:rPr>
        <w:t xml:space="preserve">il fut </w:t>
      </w:r>
      <w:r w:rsidRPr="006379D4">
        <w:rPr>
          <w:b/>
          <w:i/>
          <w:iCs/>
          <w:noProof/>
          <w:color w:val="000000" w:themeColor="text1"/>
          <w:lang w:eastAsia="fr-FR"/>
        </w:rPr>
        <w:t>édifié par</w:t>
      </w:r>
      <w:r w:rsidR="00FE1FBC" w:rsidRPr="00FE1FBC">
        <w:rPr>
          <w:b/>
          <w:i/>
          <w:iCs/>
          <w:noProof/>
          <w:color w:val="000000" w:themeColor="text1"/>
          <w:lang w:eastAsia="fr-FR"/>
        </w:rPr>
        <w:t xml:space="preserve"> Alexandre-Prosper Le Grand</w:t>
      </w:r>
      <w:r w:rsidR="00FE1FBC">
        <w:rPr>
          <w:b/>
          <w:i/>
          <w:iCs/>
          <w:noProof/>
          <w:color w:val="000000" w:themeColor="text1"/>
          <w:lang w:eastAsia="fr-FR"/>
        </w:rPr>
        <w:t>,</w:t>
      </w:r>
      <w:r w:rsidRPr="006379D4">
        <w:rPr>
          <w:b/>
          <w:i/>
          <w:iCs/>
          <w:noProof/>
          <w:color w:val="000000" w:themeColor="text1"/>
          <w:lang w:eastAsia="fr-FR"/>
        </w:rPr>
        <w:t xml:space="preserve"> riche négociant ayant prospéré dans le commerce de la fameuse liqueur. Dégustation en fin de visite. La visite se terminera par la découverte de la ville du Havre. Passage par le centre-ville afin de découvrir son architecture atypique suite à la reconstruction de la ville par Auguste Perret après les bombardements alliés de septembre 1944.</w:t>
      </w:r>
    </w:p>
    <w:p w14:paraId="4E674382" w14:textId="77777777" w:rsidR="00F346FB" w:rsidRPr="006379D4" w:rsidRDefault="00F346FB" w:rsidP="00F346FB">
      <w:pPr>
        <w:shd w:val="clear" w:color="auto" w:fill="D5FFFF"/>
        <w:spacing w:after="120"/>
        <w:ind w:left="284" w:right="-142"/>
        <w:jc w:val="both"/>
        <w:rPr>
          <w:b/>
          <w:i/>
          <w:iCs/>
          <w:noProof/>
          <w:color w:val="000000" w:themeColor="text1"/>
          <w:lang w:eastAsia="fr-FR"/>
        </w:rPr>
      </w:pPr>
      <w:r w:rsidRPr="006379D4">
        <w:rPr>
          <w:b/>
          <w:i/>
          <w:iCs/>
          <w:noProof/>
          <w:color w:val="000000" w:themeColor="text1"/>
          <w:lang w:eastAsia="fr-FR"/>
        </w:rPr>
        <w:t xml:space="preserve">Niveau de difficulté : 1 • Prix par personne : 160 €  </w:t>
      </w:r>
    </w:p>
    <w:p w14:paraId="6A95C0BE" w14:textId="77777777" w:rsidR="00F346FB" w:rsidRPr="00F346FB" w:rsidRDefault="00F346FB" w:rsidP="00F346FB">
      <w:pPr>
        <w:ind w:left="284" w:right="-142"/>
        <w:jc w:val="both"/>
        <w:rPr>
          <w:b/>
          <w:iCs/>
        </w:rPr>
      </w:pPr>
      <w:r w:rsidRPr="00F346FB">
        <w:rPr>
          <w:b/>
          <w:iCs/>
        </w:rPr>
        <w:t>OU</w:t>
      </w:r>
    </w:p>
    <w:p w14:paraId="0E103628" w14:textId="03742105"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ROUEN ET GIVERNY (journée</w:t>
      </w:r>
      <w:r w:rsidR="006379D4">
        <w:rPr>
          <w:b/>
          <w:noProof/>
          <w:color w:val="00C1C1"/>
          <w:sz w:val="24"/>
          <w:szCs w:val="24"/>
          <w:lang w:eastAsia="fr-FR"/>
        </w:rPr>
        <w:t xml:space="preserve"> avec </w:t>
      </w:r>
      <w:r w:rsidRPr="00F346FB">
        <w:rPr>
          <w:b/>
          <w:noProof/>
          <w:color w:val="00C1C1"/>
          <w:sz w:val="24"/>
          <w:szCs w:val="24"/>
          <w:lang w:eastAsia="fr-FR"/>
        </w:rPr>
        <w:t>déjeuner)</w:t>
      </w:r>
    </w:p>
    <w:p w14:paraId="1EFA5D0C" w14:textId="0E543BC5" w:rsidR="00F346FB" w:rsidRPr="006379D4" w:rsidRDefault="00F346FB" w:rsidP="00F346FB">
      <w:pPr>
        <w:shd w:val="clear" w:color="auto" w:fill="D5FFFF"/>
        <w:spacing w:after="120"/>
        <w:ind w:left="284" w:right="-142"/>
        <w:jc w:val="both"/>
        <w:rPr>
          <w:b/>
          <w:i/>
          <w:iCs/>
          <w:noProof/>
          <w:color w:val="000000" w:themeColor="text1"/>
          <w:lang w:eastAsia="fr-FR"/>
        </w:rPr>
      </w:pPr>
      <w:r w:rsidRPr="006379D4">
        <w:rPr>
          <w:b/>
          <w:i/>
          <w:iCs/>
          <w:noProof/>
          <w:color w:val="000000" w:themeColor="text1"/>
          <w:lang w:val="fr-CH" w:eastAsia="fr-CH"/>
        </w:rPr>
        <w:drawing>
          <wp:anchor distT="0" distB="0" distL="114300" distR="114300" simplePos="0" relativeHeight="252160000" behindDoc="0" locked="0" layoutInCell="1" allowOverlap="1" wp14:anchorId="00164DC4" wp14:editId="0E25C589">
            <wp:simplePos x="0" y="0"/>
            <wp:positionH relativeFrom="column">
              <wp:posOffset>173355</wp:posOffset>
            </wp:positionH>
            <wp:positionV relativeFrom="paragraph">
              <wp:posOffset>96520</wp:posOffset>
            </wp:positionV>
            <wp:extent cx="2059940" cy="1472565"/>
            <wp:effectExtent l="19050" t="19050" r="16510" b="1333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059940" cy="147256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9D4">
        <w:rPr>
          <w:b/>
          <w:i/>
          <w:iCs/>
          <w:noProof/>
          <w:color w:val="000000" w:themeColor="text1"/>
          <w:lang w:eastAsia="fr-FR"/>
        </w:rPr>
        <w:t xml:space="preserve">Départ en direction de Rouen. Visite de la ville avec un arrêt au belvédère de la colline Sainte-Catherine offrant une vue imprenable. Promenade dans le cœur historique de Rouen et découverte des principaux monuments : la cathédrale Notre-Dame (XIIe siècle), le Gros-Horloge, le palais de </w:t>
      </w:r>
      <w:r w:rsidR="00A8522C">
        <w:rPr>
          <w:b/>
          <w:i/>
          <w:iCs/>
          <w:noProof/>
          <w:color w:val="000000" w:themeColor="text1"/>
          <w:lang w:eastAsia="fr-FR"/>
        </w:rPr>
        <w:t>j</w:t>
      </w:r>
      <w:r w:rsidRPr="006379D4">
        <w:rPr>
          <w:b/>
          <w:i/>
          <w:iCs/>
          <w:noProof/>
          <w:color w:val="000000" w:themeColor="text1"/>
          <w:lang w:eastAsia="fr-FR"/>
        </w:rPr>
        <w:t xml:space="preserve">ustice, les maisons à colombages caractéristiques de la région et enfin, la place du marché où fut érigé le bûcher de Jeanne d’Arc en 1431. Déjeuner dans une auberge. Route pour Giverny et visite des jardins et de la maison de Claude Monet. </w:t>
      </w:r>
    </w:p>
    <w:p w14:paraId="05D057E6" w14:textId="77777777" w:rsidR="00F346FB" w:rsidRPr="006379D4" w:rsidRDefault="00F346FB" w:rsidP="00F346FB">
      <w:pPr>
        <w:shd w:val="clear" w:color="auto" w:fill="D5FFFF"/>
        <w:spacing w:after="120"/>
        <w:ind w:left="284" w:right="-142"/>
        <w:jc w:val="both"/>
        <w:rPr>
          <w:b/>
          <w:i/>
          <w:iCs/>
          <w:noProof/>
          <w:color w:val="000000" w:themeColor="text1"/>
          <w:lang w:eastAsia="fr-FR"/>
        </w:rPr>
      </w:pPr>
      <w:r w:rsidRPr="006379D4">
        <w:rPr>
          <w:b/>
          <w:i/>
          <w:iCs/>
          <w:noProof/>
          <w:color w:val="000000" w:themeColor="text1"/>
          <w:lang w:eastAsia="fr-FR"/>
        </w:rPr>
        <w:t xml:space="preserve">PLACES LIMITÉES </w:t>
      </w:r>
      <w:r w:rsidRPr="006379D4">
        <w:rPr>
          <w:rFonts w:ascii="Calibri" w:eastAsia="Calibri" w:hAnsi="Calibri"/>
          <w:b/>
          <w:i/>
          <w:iCs/>
          <w:noProof/>
          <w:color w:val="000000" w:themeColor="text1"/>
          <w:sz w:val="18"/>
          <w:lang w:eastAsia="fr-FR"/>
        </w:rPr>
        <w:t xml:space="preserve">• </w:t>
      </w:r>
      <w:r w:rsidRPr="006379D4">
        <w:rPr>
          <w:b/>
          <w:i/>
          <w:iCs/>
          <w:noProof/>
          <w:color w:val="000000" w:themeColor="text1"/>
          <w:lang w:eastAsia="fr-FR"/>
        </w:rPr>
        <w:t xml:space="preserve">Niveau de difficulté : 1 </w:t>
      </w:r>
      <w:r w:rsidRPr="006379D4">
        <w:rPr>
          <w:rFonts w:ascii="Calibri" w:eastAsia="Calibri" w:hAnsi="Calibri"/>
          <w:b/>
          <w:i/>
          <w:iCs/>
          <w:noProof/>
          <w:color w:val="000000" w:themeColor="text1"/>
          <w:sz w:val="18"/>
          <w:lang w:eastAsia="fr-FR"/>
        </w:rPr>
        <w:t xml:space="preserve">• </w:t>
      </w:r>
      <w:r w:rsidRPr="006379D4">
        <w:rPr>
          <w:b/>
          <w:i/>
          <w:iCs/>
          <w:noProof/>
          <w:color w:val="000000" w:themeColor="text1"/>
          <w:lang w:eastAsia="fr-FR"/>
        </w:rPr>
        <w:t xml:space="preserve">Prix par personne : 190 €  </w:t>
      </w:r>
    </w:p>
    <w:p w14:paraId="28C565D0" w14:textId="77777777" w:rsidR="006379D4" w:rsidRDefault="006379D4" w:rsidP="00F346FB">
      <w:pPr>
        <w:ind w:left="284" w:right="-142"/>
        <w:jc w:val="both"/>
        <w:rPr>
          <w:b/>
          <w:iCs/>
        </w:rPr>
      </w:pPr>
    </w:p>
    <w:p w14:paraId="1AFB2F63" w14:textId="77777777" w:rsidR="006379D4" w:rsidRDefault="006379D4" w:rsidP="00F346FB">
      <w:pPr>
        <w:ind w:left="284" w:right="-142"/>
        <w:jc w:val="both"/>
        <w:rPr>
          <w:b/>
          <w:iCs/>
        </w:rPr>
      </w:pPr>
    </w:p>
    <w:p w14:paraId="24C8D16C" w14:textId="37DFACF6" w:rsidR="00F346FB" w:rsidRPr="00F346FB" w:rsidRDefault="00F346FB" w:rsidP="00F346FB">
      <w:pPr>
        <w:ind w:left="284" w:right="-142"/>
        <w:jc w:val="both"/>
      </w:pPr>
      <w:r w:rsidRPr="00F346FB">
        <w:rPr>
          <w:b/>
          <w:iCs/>
        </w:rPr>
        <w:t>OU</w:t>
      </w:r>
      <w:r w:rsidRPr="00F346FB">
        <w:t xml:space="preserve"> </w:t>
      </w:r>
    </w:p>
    <w:p w14:paraId="4716DEEC" w14:textId="4234ACE7" w:rsidR="00F346FB" w:rsidRPr="00F346FB" w:rsidRDefault="00A8522C" w:rsidP="00F346FB">
      <w:pPr>
        <w:shd w:val="clear" w:color="auto" w:fill="D5FFFF"/>
        <w:spacing w:after="120"/>
        <w:ind w:left="284" w:right="-142"/>
        <w:jc w:val="right"/>
        <w:rPr>
          <w:b/>
          <w:noProof/>
          <w:color w:val="00C1C1"/>
          <w:sz w:val="24"/>
          <w:szCs w:val="24"/>
          <w:lang w:eastAsia="fr-FR"/>
        </w:rPr>
      </w:pPr>
      <w:r>
        <w:rPr>
          <w:b/>
          <w:noProof/>
          <w:color w:val="00C1C1"/>
          <w:sz w:val="24"/>
          <w:szCs w:val="24"/>
          <w:lang w:eastAsia="fr-FR"/>
        </w:rPr>
        <w:t>DÉ</w:t>
      </w:r>
      <w:r w:rsidR="00F346FB" w:rsidRPr="00F346FB">
        <w:rPr>
          <w:b/>
          <w:noProof/>
          <w:color w:val="00C1C1"/>
          <w:sz w:val="24"/>
          <w:szCs w:val="24"/>
          <w:lang w:eastAsia="fr-FR"/>
        </w:rPr>
        <w:t>COUVERTE D’HONFLEUR</w:t>
      </w:r>
    </w:p>
    <w:p w14:paraId="5372D089" w14:textId="77777777" w:rsidR="00F346FB" w:rsidRPr="006379D4" w:rsidRDefault="00F346FB" w:rsidP="00F346FB">
      <w:pPr>
        <w:shd w:val="clear" w:color="auto" w:fill="D5FFFF"/>
        <w:spacing w:after="120"/>
        <w:ind w:left="284" w:right="-142"/>
        <w:jc w:val="both"/>
        <w:rPr>
          <w:b/>
          <w:i/>
          <w:iCs/>
          <w:noProof/>
          <w:color w:val="000000" w:themeColor="text1"/>
          <w:lang w:eastAsia="fr-FR"/>
        </w:rPr>
      </w:pPr>
      <w:r w:rsidRPr="00A8522C">
        <w:rPr>
          <w:b/>
          <w:i/>
          <w:iCs/>
          <w:noProof/>
          <w:color w:val="000000" w:themeColor="text1"/>
          <w:lang w:val="fr-CH" w:eastAsia="fr-CH"/>
        </w:rPr>
        <w:drawing>
          <wp:anchor distT="0" distB="0" distL="114300" distR="114300" simplePos="0" relativeHeight="252161024" behindDoc="0" locked="0" layoutInCell="1" allowOverlap="1" wp14:anchorId="30C7E2CB" wp14:editId="3F2528BD">
            <wp:simplePos x="0" y="0"/>
            <wp:positionH relativeFrom="column">
              <wp:posOffset>173355</wp:posOffset>
            </wp:positionH>
            <wp:positionV relativeFrom="paragraph">
              <wp:posOffset>89535</wp:posOffset>
            </wp:positionV>
            <wp:extent cx="2059940" cy="1472565"/>
            <wp:effectExtent l="19050" t="19050" r="16510" b="1333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059940" cy="1472565"/>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A8522C">
        <w:rPr>
          <w:b/>
          <w:i/>
          <w:iCs/>
          <w:noProof/>
          <w:color w:val="000000" w:themeColor="text1"/>
          <w:lang w:eastAsia="fr-FR"/>
        </w:rPr>
        <w:t xml:space="preserve">Au XVIIe siècle, Honfleur servit de départ aux nombreuses expéditions dont </w:t>
      </w:r>
      <w:r w:rsidRPr="006379D4">
        <w:rPr>
          <w:b/>
          <w:i/>
          <w:iCs/>
          <w:noProof/>
          <w:color w:val="000000" w:themeColor="text1"/>
          <w:lang w:eastAsia="fr-FR"/>
        </w:rPr>
        <w:t xml:space="preserve">celles menées par Samuel de Champlain. De nombreux peintres tels Monet, Boudin, Courbet s’y installent au XIXe siècle, attirés par le vieux port pittoresque et les maisons à colombages. Promenade à pied à travers les ruelles du centre-ville : l’église Sainte-Catherine du XVe siècle, construite entièrement en bois par des constructeurs navals locaux, ainsi que la prison, le vieux bassin, la Lieutenance, résidence du gouverneur de la ville, et les Greniers à sel. Dégustation du cidre local dans une auberge. </w:t>
      </w:r>
    </w:p>
    <w:p w14:paraId="76B6F893" w14:textId="77777777" w:rsidR="00F346FB" w:rsidRPr="006379D4" w:rsidRDefault="00F346FB" w:rsidP="00F346FB">
      <w:pPr>
        <w:shd w:val="clear" w:color="auto" w:fill="D5FFFF"/>
        <w:spacing w:after="120"/>
        <w:ind w:left="284" w:right="-142"/>
        <w:jc w:val="both"/>
        <w:rPr>
          <w:b/>
          <w:i/>
          <w:iCs/>
          <w:noProof/>
          <w:color w:val="000000" w:themeColor="text1"/>
          <w:lang w:eastAsia="fr-FR"/>
        </w:rPr>
      </w:pPr>
      <w:r w:rsidRPr="006379D4">
        <w:rPr>
          <w:b/>
          <w:i/>
          <w:iCs/>
          <w:noProof/>
          <w:color w:val="000000" w:themeColor="text1"/>
          <w:lang w:eastAsia="fr-FR"/>
        </w:rPr>
        <w:t xml:space="preserve">Niveau de difficulté : 2 </w:t>
      </w:r>
      <w:r w:rsidRPr="006379D4">
        <w:rPr>
          <w:rFonts w:ascii="Calibri" w:eastAsia="Calibri" w:hAnsi="Calibri"/>
          <w:b/>
          <w:i/>
          <w:iCs/>
          <w:noProof/>
          <w:color w:val="000000" w:themeColor="text1"/>
          <w:sz w:val="18"/>
          <w:lang w:eastAsia="fr-FR"/>
        </w:rPr>
        <w:t xml:space="preserve">• </w:t>
      </w:r>
      <w:r w:rsidRPr="006379D4">
        <w:rPr>
          <w:b/>
          <w:i/>
          <w:iCs/>
          <w:noProof/>
          <w:color w:val="000000" w:themeColor="text1"/>
          <w:lang w:eastAsia="fr-FR"/>
        </w:rPr>
        <w:t xml:space="preserve">Prix par personne : 45 €  </w:t>
      </w:r>
    </w:p>
    <w:p w14:paraId="646B1351" w14:textId="77777777" w:rsidR="00F346FB" w:rsidRPr="00F346FB" w:rsidRDefault="00F346FB" w:rsidP="00F346FB">
      <w:pPr>
        <w:ind w:left="284" w:right="-142"/>
        <w:jc w:val="both"/>
        <w:rPr>
          <w:bCs/>
          <w:iCs/>
          <w:lang w:val="x-none"/>
        </w:rPr>
      </w:pPr>
    </w:p>
    <w:p w14:paraId="7AD0E443" w14:textId="7619E663" w:rsidR="00F346FB" w:rsidRPr="00F346FB" w:rsidRDefault="00F346FB" w:rsidP="00F346FB">
      <w:pPr>
        <w:shd w:val="clear" w:color="auto" w:fill="00C1C1"/>
        <w:ind w:left="284" w:right="-142"/>
        <w:jc w:val="both"/>
        <w:rPr>
          <w:b/>
          <w:noProof/>
          <w:color w:val="FFFFFF" w:themeColor="background1"/>
        </w:rPr>
      </w:pPr>
      <w:r w:rsidRPr="00F346FB">
        <w:rPr>
          <w:b/>
          <w:noProof/>
          <w:color w:val="FFFFFF" w:themeColor="background1"/>
        </w:rPr>
        <w:t>Jour 3 – 1</w:t>
      </w:r>
      <w:r>
        <w:rPr>
          <w:b/>
          <w:noProof/>
          <w:color w:val="FFFFFF" w:themeColor="background1"/>
        </w:rPr>
        <w:t>5</w:t>
      </w:r>
      <w:r w:rsidRPr="00F346FB">
        <w:rPr>
          <w:b/>
          <w:noProof/>
          <w:color w:val="FFFFFF" w:themeColor="background1"/>
        </w:rPr>
        <w:t>/09/202</w:t>
      </w:r>
      <w:r>
        <w:rPr>
          <w:b/>
          <w:noProof/>
          <w:color w:val="FFFFFF" w:themeColor="background1"/>
        </w:rPr>
        <w:t>2</w:t>
      </w:r>
      <w:r w:rsidRPr="00F346FB">
        <w:rPr>
          <w:b/>
          <w:noProof/>
          <w:color w:val="FFFFFF" w:themeColor="background1"/>
        </w:rPr>
        <w:t xml:space="preserve"> : Ouistreham (Caen)</w:t>
      </w:r>
    </w:p>
    <w:p w14:paraId="693D0F70" w14:textId="5AA86D02" w:rsidR="006379D4" w:rsidRDefault="002C1AEC" w:rsidP="00F346FB">
      <w:pPr>
        <w:ind w:left="284" w:right="-142"/>
        <w:jc w:val="both"/>
        <w:rPr>
          <w:bCs/>
          <w:iCs/>
          <w:lang w:val="x-none"/>
        </w:rPr>
      </w:pPr>
      <w:r w:rsidRPr="00F346FB">
        <w:rPr>
          <w:b/>
          <w:noProof/>
          <w:color w:val="FFFFFF" w:themeColor="background1"/>
          <w:lang w:val="fr-CH" w:eastAsia="fr-CH"/>
        </w:rPr>
        <w:drawing>
          <wp:anchor distT="0" distB="0" distL="114300" distR="114300" simplePos="0" relativeHeight="252185600" behindDoc="0" locked="0" layoutInCell="1" allowOverlap="1" wp14:anchorId="63008DDE" wp14:editId="226F11AF">
            <wp:simplePos x="0" y="0"/>
            <wp:positionH relativeFrom="column">
              <wp:posOffset>167005</wp:posOffset>
            </wp:positionH>
            <wp:positionV relativeFrom="paragraph">
              <wp:posOffset>39370</wp:posOffset>
            </wp:positionV>
            <wp:extent cx="2837815" cy="1831975"/>
            <wp:effectExtent l="19050" t="19050" r="19685" b="1587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837815" cy="183197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6FB" w:rsidRPr="00F346FB">
        <w:rPr>
          <w:bCs/>
          <w:iCs/>
          <w:lang w:val="x-none"/>
        </w:rPr>
        <w:t xml:space="preserve">Port de plaisance et port de pêche avec son marché aux poissons quotidien, Ouistreham est surnommée la « perle de la côte de Nacre » pour son immense plage de sable fin. Mais c’est aussi un lieu de mémoire, celle du débarquement, et la porte d’entrée vers Caen, métropole régionale riche de 1000 ans d’histoire. Temps libre ou participation aux excursions optionnelles. </w:t>
      </w:r>
    </w:p>
    <w:p w14:paraId="3AD1D660" w14:textId="29C798C9" w:rsidR="00F346FB" w:rsidRPr="00F346FB" w:rsidRDefault="00F346FB" w:rsidP="00F346FB">
      <w:pPr>
        <w:ind w:left="284" w:right="-142"/>
        <w:jc w:val="both"/>
        <w:rPr>
          <w:bCs/>
          <w:iCs/>
          <w:lang w:val="x-none"/>
        </w:rPr>
      </w:pPr>
      <w:r w:rsidRPr="00F346FB">
        <w:rPr>
          <w:bCs/>
          <w:iCs/>
          <w:lang w:val="x-none"/>
        </w:rPr>
        <w:t>Petit</w:t>
      </w:r>
      <w:r w:rsidRPr="00F346FB">
        <w:rPr>
          <w:bCs/>
          <w:iCs/>
        </w:rPr>
        <w:t xml:space="preserve"> </w:t>
      </w:r>
      <w:r w:rsidRPr="00F346FB">
        <w:rPr>
          <w:bCs/>
          <w:iCs/>
          <w:lang w:val="x-none"/>
        </w:rPr>
        <w:t>déjeuner, déjeuner et dîner à bord.</w:t>
      </w:r>
    </w:p>
    <w:p w14:paraId="42A890AB" w14:textId="77777777" w:rsidR="00F346FB" w:rsidRPr="00F346FB" w:rsidRDefault="00F346FB" w:rsidP="00F346FB">
      <w:pPr>
        <w:ind w:left="284" w:right="-142"/>
        <w:rPr>
          <w:b/>
          <w:iCs/>
          <w:sz w:val="28"/>
          <w:szCs w:val="20"/>
        </w:rPr>
      </w:pPr>
    </w:p>
    <w:p w14:paraId="57C2D9FE" w14:textId="10D2EC42" w:rsidR="00F346FB" w:rsidRDefault="00F346FB" w:rsidP="006379D4">
      <w:pPr>
        <w:spacing w:after="0"/>
        <w:ind w:left="284" w:right="-142"/>
        <w:rPr>
          <w:b/>
          <w:iCs/>
          <w:sz w:val="28"/>
          <w:szCs w:val="20"/>
        </w:rPr>
      </w:pPr>
      <w:r w:rsidRPr="00F346FB">
        <w:rPr>
          <w:b/>
          <w:iCs/>
          <w:sz w:val="28"/>
          <w:szCs w:val="20"/>
        </w:rPr>
        <w:t xml:space="preserve">EXCURSIONS EN OPTION : </w:t>
      </w:r>
    </w:p>
    <w:p w14:paraId="06BE63DE" w14:textId="0B14430F" w:rsidR="006379D4" w:rsidRDefault="006379D4" w:rsidP="006379D4">
      <w:pPr>
        <w:spacing w:after="0"/>
        <w:ind w:left="284" w:right="-142"/>
        <w:rPr>
          <w:b/>
          <w:iCs/>
          <w:sz w:val="28"/>
          <w:szCs w:val="20"/>
        </w:rPr>
      </w:pPr>
    </w:p>
    <w:p w14:paraId="4C8DDEE8" w14:textId="54491962" w:rsidR="00A8522C" w:rsidRPr="00F346FB" w:rsidRDefault="00A8522C" w:rsidP="00A8522C">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 xml:space="preserve">SUR LES PAS DE GUILLAUME LE CONQUERANT (journée </w:t>
      </w:r>
      <w:r>
        <w:rPr>
          <w:b/>
          <w:noProof/>
          <w:color w:val="00C1C1"/>
          <w:sz w:val="24"/>
          <w:szCs w:val="24"/>
          <w:lang w:eastAsia="fr-FR"/>
        </w:rPr>
        <w:t>avec</w:t>
      </w:r>
      <w:r w:rsidRPr="00F346FB">
        <w:rPr>
          <w:b/>
          <w:noProof/>
          <w:color w:val="00C1C1"/>
          <w:sz w:val="24"/>
          <w:szCs w:val="24"/>
          <w:lang w:eastAsia="fr-FR"/>
        </w:rPr>
        <w:t xml:space="preserve"> déje</w:t>
      </w:r>
      <w:r>
        <w:rPr>
          <w:b/>
          <w:noProof/>
          <w:color w:val="00C1C1"/>
          <w:sz w:val="24"/>
          <w:szCs w:val="24"/>
          <w:lang w:eastAsia="fr-FR"/>
        </w:rPr>
        <w:t>u</w:t>
      </w:r>
      <w:r w:rsidRPr="00F346FB">
        <w:rPr>
          <w:b/>
          <w:noProof/>
          <w:color w:val="00C1C1"/>
          <w:sz w:val="24"/>
          <w:szCs w:val="24"/>
          <w:lang w:eastAsia="fr-FR"/>
        </w:rPr>
        <w:t>ner)</w:t>
      </w:r>
    </w:p>
    <w:p w14:paraId="79AD5474" w14:textId="3E629BEC" w:rsidR="00A8522C" w:rsidRPr="006379D4" w:rsidRDefault="00A8522C" w:rsidP="00A8522C">
      <w:pPr>
        <w:shd w:val="clear" w:color="auto" w:fill="D5FFFF"/>
        <w:spacing w:after="120"/>
        <w:ind w:left="284" w:right="-142"/>
        <w:jc w:val="both"/>
        <w:rPr>
          <w:b/>
          <w:i/>
          <w:iCs/>
          <w:noProof/>
          <w:color w:val="000000" w:themeColor="text1"/>
          <w:lang w:eastAsia="fr-FR"/>
        </w:rPr>
      </w:pPr>
      <w:r w:rsidRPr="006379D4">
        <w:rPr>
          <w:b/>
          <w:i/>
          <w:iCs/>
          <w:noProof/>
          <w:color w:val="000000" w:themeColor="text1"/>
          <w:lang w:val="fr-CH" w:eastAsia="fr-CH"/>
        </w:rPr>
        <w:lastRenderedPageBreak/>
        <w:drawing>
          <wp:anchor distT="0" distB="0" distL="114300" distR="114300" simplePos="0" relativeHeight="252194816" behindDoc="0" locked="0" layoutInCell="1" allowOverlap="1" wp14:anchorId="20411861" wp14:editId="1BA694F6">
            <wp:simplePos x="0" y="0"/>
            <wp:positionH relativeFrom="column">
              <wp:posOffset>176530</wp:posOffset>
            </wp:positionH>
            <wp:positionV relativeFrom="paragraph">
              <wp:posOffset>102870</wp:posOffset>
            </wp:positionV>
            <wp:extent cx="2053590" cy="1472565"/>
            <wp:effectExtent l="19050" t="19050" r="22860" b="13335"/>
            <wp:wrapSquare wrapText="bothSides"/>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053590" cy="147256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9D4">
        <w:rPr>
          <w:b/>
          <w:i/>
          <w:iCs/>
          <w:noProof/>
          <w:color w:val="000000" w:themeColor="text1"/>
          <w:lang w:eastAsia="fr-FR"/>
        </w:rPr>
        <w:t>Découverte du centre-ville de Caen et passage devant les lieux les plus emblématiques : l’abbaye aux Hommes, l’abbaye aux Dames, et juché</w:t>
      </w:r>
      <w:r w:rsidR="006C526E">
        <w:rPr>
          <w:b/>
          <w:i/>
          <w:iCs/>
          <w:noProof/>
          <w:color w:val="000000" w:themeColor="text1"/>
          <w:lang w:eastAsia="fr-FR"/>
        </w:rPr>
        <w:t>e</w:t>
      </w:r>
      <w:r w:rsidRPr="006379D4">
        <w:rPr>
          <w:b/>
          <w:i/>
          <w:iCs/>
          <w:noProof/>
          <w:color w:val="000000" w:themeColor="text1"/>
          <w:lang w:eastAsia="fr-FR"/>
        </w:rPr>
        <w:t xml:space="preserve"> sur sa colline, l’une des plus grandes enceintes fortifiées d’Europe : le château de Caen. Route vers St</w:t>
      </w:r>
      <w:r w:rsidR="006C526E">
        <w:rPr>
          <w:b/>
          <w:i/>
          <w:iCs/>
          <w:noProof/>
          <w:color w:val="000000" w:themeColor="text1"/>
          <w:lang w:eastAsia="fr-FR"/>
        </w:rPr>
        <w:t>-</w:t>
      </w:r>
      <w:r w:rsidRPr="006379D4">
        <w:rPr>
          <w:b/>
          <w:i/>
          <w:iCs/>
          <w:noProof/>
          <w:color w:val="000000" w:themeColor="text1"/>
          <w:lang w:eastAsia="fr-FR"/>
        </w:rPr>
        <w:t xml:space="preserve">Pierre-sur-Dives, paisible petit village en bord de mer. C’est d’ici que Guillaume le Conquérant mit les voiles en 1066 pour aller envahir l’Angleterre. Déjeuner dans un restaurant et continuation avec la visite de Bayeux où se trouvent les célèbres tapisseries qui racontent la conquête de l’Angleterre par le duc de Normandie.  </w:t>
      </w:r>
    </w:p>
    <w:p w14:paraId="098DCEBF" w14:textId="77777777" w:rsidR="00A8522C" w:rsidRPr="006379D4" w:rsidRDefault="00A8522C" w:rsidP="00A8522C">
      <w:pPr>
        <w:shd w:val="clear" w:color="auto" w:fill="D5FFFF"/>
        <w:spacing w:after="120"/>
        <w:ind w:left="284" w:right="-142"/>
        <w:jc w:val="both"/>
        <w:rPr>
          <w:b/>
          <w:i/>
          <w:iCs/>
          <w:noProof/>
          <w:color w:val="000000" w:themeColor="text1"/>
          <w:lang w:eastAsia="fr-FR"/>
        </w:rPr>
      </w:pPr>
      <w:r w:rsidRPr="006379D4">
        <w:rPr>
          <w:b/>
          <w:i/>
          <w:iCs/>
          <w:noProof/>
          <w:color w:val="000000" w:themeColor="text1"/>
          <w:lang w:eastAsia="fr-FR"/>
        </w:rPr>
        <w:t xml:space="preserve">Niveau de difficulté : 1 </w:t>
      </w:r>
      <w:r w:rsidRPr="006379D4">
        <w:rPr>
          <w:rFonts w:ascii="Calibri" w:eastAsia="Calibri" w:hAnsi="Calibri"/>
          <w:b/>
          <w:i/>
          <w:iCs/>
          <w:noProof/>
          <w:color w:val="000000" w:themeColor="text1"/>
          <w:sz w:val="18"/>
          <w:lang w:eastAsia="fr-FR"/>
        </w:rPr>
        <w:t xml:space="preserve">• </w:t>
      </w:r>
      <w:r w:rsidRPr="006379D4">
        <w:rPr>
          <w:b/>
          <w:i/>
          <w:iCs/>
          <w:noProof/>
          <w:color w:val="000000" w:themeColor="text1"/>
          <w:lang w:eastAsia="fr-FR"/>
        </w:rPr>
        <w:t xml:space="preserve">Prix par personne : 190 €  </w:t>
      </w:r>
    </w:p>
    <w:p w14:paraId="01E5B6CD" w14:textId="77777777" w:rsidR="00A8522C" w:rsidRPr="00F346FB" w:rsidRDefault="00A8522C" w:rsidP="00A8522C">
      <w:pPr>
        <w:ind w:left="284" w:right="-142"/>
        <w:jc w:val="both"/>
        <w:rPr>
          <w:b/>
          <w:iCs/>
        </w:rPr>
      </w:pPr>
      <w:r w:rsidRPr="00F346FB">
        <w:rPr>
          <w:b/>
          <w:iCs/>
        </w:rPr>
        <w:t>OU</w:t>
      </w:r>
    </w:p>
    <w:p w14:paraId="64A28826" w14:textId="3B671B6E" w:rsidR="00A8522C" w:rsidRPr="00F346FB" w:rsidRDefault="00A8522C" w:rsidP="00A8522C">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D-DAY (journée </w:t>
      </w:r>
      <w:r>
        <w:rPr>
          <w:b/>
          <w:noProof/>
          <w:color w:val="00C1C1"/>
          <w:sz w:val="24"/>
          <w:szCs w:val="24"/>
          <w:lang w:eastAsia="fr-FR"/>
        </w:rPr>
        <w:t xml:space="preserve">avec </w:t>
      </w:r>
      <w:r w:rsidRPr="00F346FB">
        <w:rPr>
          <w:b/>
          <w:noProof/>
          <w:color w:val="00C1C1"/>
          <w:sz w:val="24"/>
          <w:szCs w:val="24"/>
          <w:lang w:eastAsia="fr-FR"/>
        </w:rPr>
        <w:t>déjeuner)</w:t>
      </w:r>
    </w:p>
    <w:p w14:paraId="4A4E040E" w14:textId="27F2CB2F" w:rsidR="00A8522C" w:rsidRPr="006379D4" w:rsidRDefault="00A8522C" w:rsidP="00A8522C">
      <w:pPr>
        <w:shd w:val="clear" w:color="auto" w:fill="D5FFFF"/>
        <w:spacing w:after="120"/>
        <w:ind w:left="284" w:right="-142"/>
        <w:jc w:val="both"/>
        <w:rPr>
          <w:b/>
          <w:i/>
          <w:iCs/>
          <w:noProof/>
          <w:color w:val="000000" w:themeColor="text1"/>
          <w:lang w:eastAsia="fr-FR"/>
        </w:rPr>
      </w:pPr>
      <w:r w:rsidRPr="006379D4">
        <w:rPr>
          <w:b/>
          <w:i/>
          <w:iCs/>
          <w:noProof/>
          <w:color w:val="000000" w:themeColor="text1"/>
          <w:lang w:val="fr-CH" w:eastAsia="fr-CH"/>
        </w:rPr>
        <w:drawing>
          <wp:anchor distT="0" distB="0" distL="114300" distR="114300" simplePos="0" relativeHeight="252196864" behindDoc="0" locked="0" layoutInCell="1" allowOverlap="1" wp14:anchorId="14B3B8C8" wp14:editId="4DC47EA9">
            <wp:simplePos x="0" y="0"/>
            <wp:positionH relativeFrom="column">
              <wp:posOffset>186055</wp:posOffset>
            </wp:positionH>
            <wp:positionV relativeFrom="paragraph">
              <wp:posOffset>106680</wp:posOffset>
            </wp:positionV>
            <wp:extent cx="2059940" cy="1511935"/>
            <wp:effectExtent l="19050" t="19050" r="16510" b="12065"/>
            <wp:wrapSquare wrapText="bothSides"/>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059940" cy="151193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9D4">
        <w:rPr>
          <w:b/>
          <w:i/>
          <w:iCs/>
          <w:noProof/>
          <w:color w:val="000000" w:themeColor="text1"/>
          <w:lang w:eastAsia="fr-FR"/>
        </w:rPr>
        <w:t xml:space="preserve">Le </w:t>
      </w:r>
      <w:r w:rsidR="006C526E">
        <w:rPr>
          <w:b/>
          <w:i/>
          <w:iCs/>
          <w:noProof/>
          <w:color w:val="000000" w:themeColor="text1"/>
          <w:lang w:eastAsia="fr-FR"/>
        </w:rPr>
        <w:t>D</w:t>
      </w:r>
      <w:r w:rsidRPr="006379D4">
        <w:rPr>
          <w:b/>
          <w:i/>
          <w:iCs/>
          <w:noProof/>
          <w:color w:val="000000" w:themeColor="text1"/>
          <w:lang w:eastAsia="fr-FR"/>
        </w:rPr>
        <w:t xml:space="preserve">ébarquement allié en Normandie représente la plus importante opération militaire de tous les temps mêlant des forces aériennes, navales et terrestres. Découverte des principaux sites du </w:t>
      </w:r>
      <w:r w:rsidR="006C526E">
        <w:rPr>
          <w:b/>
          <w:i/>
          <w:iCs/>
          <w:noProof/>
          <w:color w:val="000000" w:themeColor="text1"/>
          <w:lang w:eastAsia="fr-FR"/>
        </w:rPr>
        <w:t>D</w:t>
      </w:r>
      <w:r w:rsidRPr="006379D4">
        <w:rPr>
          <w:b/>
          <w:i/>
          <w:iCs/>
          <w:noProof/>
          <w:color w:val="000000" w:themeColor="text1"/>
          <w:lang w:eastAsia="fr-FR"/>
        </w:rPr>
        <w:t xml:space="preserve">ébarquement. Passage par la pointe du Hoc, le manoir de Brécourt avant de déjeuner près d’Omaha Beach. Sur le trajet, découverte du terrain déformé par les obus et d’impressionnantes casemates. Après déjeuner, découverte des plages d’Omaha où tant d’hommes sont tombés, avant de continuer en autocar vers Colleville-sur-Mer et son cimetière américain. </w:t>
      </w:r>
    </w:p>
    <w:p w14:paraId="235D4788" w14:textId="4E5598FE" w:rsidR="00A8522C" w:rsidRDefault="00A8522C" w:rsidP="0015338E">
      <w:pPr>
        <w:shd w:val="clear" w:color="auto" w:fill="D5FFFF"/>
        <w:spacing w:after="120"/>
        <w:ind w:left="284" w:right="-142"/>
        <w:jc w:val="both"/>
        <w:rPr>
          <w:b/>
          <w:i/>
          <w:iCs/>
          <w:noProof/>
          <w:color w:val="000000" w:themeColor="text1"/>
          <w:lang w:eastAsia="fr-FR"/>
        </w:rPr>
      </w:pPr>
      <w:r w:rsidRPr="006379D4">
        <w:rPr>
          <w:b/>
          <w:i/>
          <w:iCs/>
          <w:noProof/>
          <w:color w:val="000000" w:themeColor="text1"/>
          <w:lang w:eastAsia="fr-FR"/>
        </w:rPr>
        <w:t xml:space="preserve">Niveau de difficulté : 1 </w:t>
      </w:r>
      <w:r w:rsidRPr="006379D4">
        <w:rPr>
          <w:rFonts w:ascii="Calibri" w:eastAsia="Calibri" w:hAnsi="Calibri"/>
          <w:b/>
          <w:i/>
          <w:iCs/>
          <w:noProof/>
          <w:color w:val="000000" w:themeColor="text1"/>
          <w:sz w:val="18"/>
          <w:lang w:eastAsia="fr-FR"/>
        </w:rPr>
        <w:t xml:space="preserve">• </w:t>
      </w:r>
      <w:r w:rsidRPr="006379D4">
        <w:rPr>
          <w:b/>
          <w:i/>
          <w:iCs/>
          <w:noProof/>
          <w:color w:val="000000" w:themeColor="text1"/>
          <w:lang w:eastAsia="fr-FR"/>
        </w:rPr>
        <w:t xml:space="preserve">Prix par personne : 150 €  </w:t>
      </w:r>
    </w:p>
    <w:p w14:paraId="4BF37B4D" w14:textId="77777777" w:rsidR="0015338E" w:rsidRPr="00F346FB" w:rsidRDefault="0015338E" w:rsidP="0015338E">
      <w:pPr>
        <w:ind w:left="284" w:right="-142"/>
        <w:jc w:val="both"/>
        <w:rPr>
          <w:b/>
          <w:iCs/>
        </w:rPr>
      </w:pPr>
      <w:r w:rsidRPr="00F346FB">
        <w:rPr>
          <w:b/>
          <w:iCs/>
        </w:rPr>
        <w:t>OU</w:t>
      </w:r>
    </w:p>
    <w:p w14:paraId="56CE0506" w14:textId="77777777" w:rsidR="0015338E" w:rsidRPr="00F346FB" w:rsidRDefault="0015338E" w:rsidP="0015338E">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CHÂTEAU DE CARROUGES</w:t>
      </w:r>
    </w:p>
    <w:p w14:paraId="38A39F08" w14:textId="77777777" w:rsidR="0015338E" w:rsidRPr="006379D4" w:rsidRDefault="0015338E" w:rsidP="0015338E">
      <w:pPr>
        <w:shd w:val="clear" w:color="auto" w:fill="D5FFFF"/>
        <w:spacing w:after="120"/>
        <w:ind w:left="284" w:right="-142"/>
        <w:jc w:val="both"/>
        <w:rPr>
          <w:b/>
          <w:i/>
          <w:iCs/>
          <w:noProof/>
          <w:color w:val="000000" w:themeColor="text1"/>
          <w:lang w:eastAsia="fr-FR"/>
        </w:rPr>
      </w:pPr>
      <w:r w:rsidRPr="006379D4">
        <w:rPr>
          <w:b/>
          <w:i/>
          <w:iCs/>
          <w:noProof/>
          <w:color w:val="000000" w:themeColor="text1"/>
          <w:lang w:val="fr-CH" w:eastAsia="fr-CH"/>
        </w:rPr>
        <w:drawing>
          <wp:anchor distT="0" distB="0" distL="114300" distR="114300" simplePos="0" relativeHeight="252198912" behindDoc="0" locked="0" layoutInCell="1" allowOverlap="1" wp14:anchorId="697C745A" wp14:editId="66888E9D">
            <wp:simplePos x="0" y="0"/>
            <wp:positionH relativeFrom="column">
              <wp:posOffset>176530</wp:posOffset>
            </wp:positionH>
            <wp:positionV relativeFrom="paragraph">
              <wp:posOffset>67310</wp:posOffset>
            </wp:positionV>
            <wp:extent cx="2053590" cy="1472565"/>
            <wp:effectExtent l="19050" t="19050" r="22860" b="13335"/>
            <wp:wrapSquare wrapText="bothSides"/>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053590" cy="147256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9D4">
        <w:rPr>
          <w:b/>
          <w:i/>
          <w:iCs/>
          <w:noProof/>
          <w:color w:val="000000" w:themeColor="text1"/>
          <w:lang w:eastAsia="fr-FR"/>
        </w:rPr>
        <w:t>Le château de Carrouges (XIV-XVe) a été construit à l’origine sur la frontière méridionale du duché de Guillaume le Conquérant. Détruit pendant la guerre de Cent Ans, il fut reconstruit dans la vallée dans le style gothique et Renaissance. Promenade dans le parc et découverte de l’imposante construction de briques rouges et de tuiles de granit bleues. La visite du château est un véritable voyage dans le temps et dans  l’histoire.</w:t>
      </w:r>
    </w:p>
    <w:p w14:paraId="7818C64D" w14:textId="2991B40B" w:rsidR="0015338E" w:rsidRPr="006379D4" w:rsidRDefault="0015338E" w:rsidP="0015338E">
      <w:pPr>
        <w:shd w:val="clear" w:color="auto" w:fill="D5FFFF"/>
        <w:spacing w:after="120"/>
        <w:ind w:left="284" w:right="-142"/>
        <w:jc w:val="both"/>
        <w:rPr>
          <w:b/>
          <w:i/>
          <w:iCs/>
          <w:noProof/>
          <w:color w:val="000000" w:themeColor="text1"/>
          <w:lang w:eastAsia="fr-FR"/>
        </w:rPr>
      </w:pPr>
      <w:r w:rsidRPr="006379D4">
        <w:rPr>
          <w:b/>
          <w:i/>
          <w:iCs/>
          <w:noProof/>
          <w:color w:val="000000" w:themeColor="text1"/>
          <w:lang w:eastAsia="fr-FR"/>
        </w:rPr>
        <w:t xml:space="preserve">Niveau de difficulté : 1 </w:t>
      </w:r>
      <w:r w:rsidRPr="006379D4">
        <w:rPr>
          <w:rFonts w:ascii="Calibri" w:eastAsia="Calibri" w:hAnsi="Calibri"/>
          <w:b/>
          <w:i/>
          <w:iCs/>
          <w:noProof/>
          <w:color w:val="000000" w:themeColor="text1"/>
          <w:sz w:val="18"/>
          <w:lang w:eastAsia="fr-FR"/>
        </w:rPr>
        <w:t xml:space="preserve">• </w:t>
      </w:r>
      <w:r w:rsidRPr="006379D4">
        <w:rPr>
          <w:b/>
          <w:i/>
          <w:iCs/>
          <w:noProof/>
          <w:color w:val="000000" w:themeColor="text1"/>
          <w:lang w:eastAsia="fr-FR"/>
        </w:rPr>
        <w:t xml:space="preserve">Prix par personne : </w:t>
      </w:r>
      <w:r w:rsidR="005A796D">
        <w:rPr>
          <w:b/>
          <w:i/>
          <w:iCs/>
          <w:noProof/>
          <w:color w:val="000000" w:themeColor="text1"/>
          <w:lang w:eastAsia="fr-FR"/>
        </w:rPr>
        <w:t>10</w:t>
      </w:r>
      <w:r w:rsidRPr="006379D4">
        <w:rPr>
          <w:b/>
          <w:i/>
          <w:iCs/>
          <w:noProof/>
          <w:color w:val="000000" w:themeColor="text1"/>
          <w:lang w:eastAsia="fr-FR"/>
        </w:rPr>
        <w:t xml:space="preserve">0 €  </w:t>
      </w:r>
    </w:p>
    <w:p w14:paraId="44DB27BB" w14:textId="26901A82" w:rsidR="0015338E" w:rsidRDefault="0015338E" w:rsidP="0015338E">
      <w:pPr>
        <w:shd w:val="clear" w:color="auto" w:fill="FFFFFF" w:themeFill="background1"/>
        <w:spacing w:after="120"/>
        <w:ind w:left="284" w:right="-142"/>
        <w:jc w:val="both"/>
        <w:rPr>
          <w:b/>
          <w:i/>
          <w:iCs/>
          <w:noProof/>
          <w:color w:val="000000" w:themeColor="text1"/>
          <w:lang w:eastAsia="fr-FR"/>
        </w:rPr>
      </w:pPr>
    </w:p>
    <w:p w14:paraId="0155C472" w14:textId="55619E9E" w:rsidR="0015338E" w:rsidRPr="0015338E" w:rsidRDefault="0015338E" w:rsidP="0015338E">
      <w:pPr>
        <w:ind w:left="284" w:right="-142"/>
        <w:jc w:val="both"/>
        <w:rPr>
          <w:b/>
          <w:iCs/>
        </w:rPr>
      </w:pPr>
      <w:r w:rsidRPr="00F346FB">
        <w:rPr>
          <w:b/>
          <w:iCs/>
        </w:rPr>
        <w:t>OU</w:t>
      </w:r>
    </w:p>
    <w:p w14:paraId="6931D85C" w14:textId="77777777"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DÉCOUVERTE DE LA VILLE DE CAEN</w:t>
      </w:r>
    </w:p>
    <w:p w14:paraId="384641A0" w14:textId="14484070" w:rsidR="00F346FB" w:rsidRPr="006379D4" w:rsidRDefault="006379D4" w:rsidP="00F346FB">
      <w:pPr>
        <w:shd w:val="clear" w:color="auto" w:fill="D5FFFF"/>
        <w:spacing w:after="120"/>
        <w:ind w:left="284" w:right="-142"/>
        <w:jc w:val="both"/>
        <w:rPr>
          <w:b/>
          <w:i/>
          <w:iCs/>
          <w:noProof/>
          <w:color w:val="000000" w:themeColor="text1"/>
          <w:lang w:eastAsia="fr-FR"/>
        </w:rPr>
      </w:pPr>
      <w:r w:rsidRPr="006379D4">
        <w:rPr>
          <w:b/>
          <w:i/>
          <w:iCs/>
          <w:noProof/>
          <w:color w:val="000000" w:themeColor="text1"/>
          <w:lang w:val="fr-CH" w:eastAsia="fr-CH"/>
        </w:rPr>
        <w:drawing>
          <wp:anchor distT="0" distB="0" distL="114300" distR="114300" simplePos="0" relativeHeight="252162048" behindDoc="0" locked="0" layoutInCell="1" allowOverlap="1" wp14:anchorId="2F1D6B8F" wp14:editId="398CB43F">
            <wp:simplePos x="0" y="0"/>
            <wp:positionH relativeFrom="column">
              <wp:posOffset>174625</wp:posOffset>
            </wp:positionH>
            <wp:positionV relativeFrom="paragraph">
              <wp:posOffset>76200</wp:posOffset>
            </wp:positionV>
            <wp:extent cx="2059940" cy="1472565"/>
            <wp:effectExtent l="19050" t="19050" r="16510" b="1333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059940" cy="147256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6FB" w:rsidRPr="006379D4">
        <w:rPr>
          <w:b/>
          <w:i/>
          <w:iCs/>
          <w:noProof/>
          <w:color w:val="000000" w:themeColor="text1"/>
          <w:lang w:eastAsia="fr-FR"/>
        </w:rPr>
        <w:t xml:space="preserve">Fondée par les </w:t>
      </w:r>
      <w:r w:rsidR="005A796D">
        <w:rPr>
          <w:b/>
          <w:i/>
          <w:iCs/>
          <w:noProof/>
          <w:color w:val="000000" w:themeColor="text1"/>
          <w:lang w:eastAsia="fr-FR"/>
        </w:rPr>
        <w:t>d</w:t>
      </w:r>
      <w:r w:rsidR="00F346FB" w:rsidRPr="006379D4">
        <w:rPr>
          <w:b/>
          <w:i/>
          <w:iCs/>
          <w:noProof/>
          <w:color w:val="000000" w:themeColor="text1"/>
          <w:lang w:eastAsia="fr-FR"/>
        </w:rPr>
        <w:t xml:space="preserve">ucs de Normandie puis développée par Guillaume le Conquérant, Caen est une ville chargée d’histoire. Départ en autocar pour un tour panoramique de la ville, puis visite de l’abbaye aux Hommes datant du XIe siècle, de style roman et gothique, et abritant la tombe de Guillaume le Conquérant. Découverte du château de Caen, qui figure parmi les plus grandes enceintes fortifiées d’Europe et qui demeure perché sur une colline située en plein centre-ville. </w:t>
      </w:r>
    </w:p>
    <w:p w14:paraId="1FE1171B" w14:textId="1D0EEE70" w:rsidR="00F346FB" w:rsidRPr="0015338E" w:rsidRDefault="00F346FB" w:rsidP="0015338E">
      <w:pPr>
        <w:shd w:val="clear" w:color="auto" w:fill="D5FFFF"/>
        <w:spacing w:after="120"/>
        <w:ind w:left="284" w:right="-142"/>
        <w:jc w:val="both"/>
        <w:rPr>
          <w:b/>
          <w:i/>
          <w:iCs/>
          <w:noProof/>
          <w:color w:val="000000" w:themeColor="text1"/>
          <w:lang w:eastAsia="fr-FR"/>
        </w:rPr>
      </w:pPr>
      <w:r w:rsidRPr="006379D4">
        <w:rPr>
          <w:b/>
          <w:i/>
          <w:iCs/>
          <w:noProof/>
          <w:color w:val="000000" w:themeColor="text1"/>
          <w:lang w:eastAsia="fr-FR"/>
        </w:rPr>
        <w:t xml:space="preserve">Niveau de difficulté : 2 </w:t>
      </w:r>
      <w:r w:rsidRPr="006379D4">
        <w:rPr>
          <w:rFonts w:ascii="Calibri" w:eastAsia="Calibri" w:hAnsi="Calibri"/>
          <w:b/>
          <w:i/>
          <w:iCs/>
          <w:noProof/>
          <w:color w:val="000000" w:themeColor="text1"/>
          <w:sz w:val="18"/>
          <w:lang w:eastAsia="fr-FR"/>
        </w:rPr>
        <w:t xml:space="preserve">• </w:t>
      </w:r>
      <w:r w:rsidRPr="006379D4">
        <w:rPr>
          <w:b/>
          <w:i/>
          <w:iCs/>
          <w:noProof/>
          <w:color w:val="000000" w:themeColor="text1"/>
          <w:lang w:eastAsia="fr-FR"/>
        </w:rPr>
        <w:t xml:space="preserve">Prix par personne : 50 €  </w:t>
      </w:r>
    </w:p>
    <w:p w14:paraId="208A2D65" w14:textId="77777777" w:rsidR="00F346FB" w:rsidRPr="00F346FB" w:rsidRDefault="00F346FB" w:rsidP="00F346FB">
      <w:pPr>
        <w:ind w:left="284" w:right="-142"/>
        <w:jc w:val="both"/>
        <w:rPr>
          <w:b/>
          <w:iCs/>
        </w:rPr>
      </w:pPr>
    </w:p>
    <w:p w14:paraId="6FFC49C4" w14:textId="0D729D09" w:rsidR="00F346FB" w:rsidRPr="00F346FB" w:rsidRDefault="00F346FB" w:rsidP="00F346FB">
      <w:pPr>
        <w:shd w:val="clear" w:color="auto" w:fill="00C1C1"/>
        <w:ind w:left="284" w:right="-142"/>
        <w:jc w:val="both"/>
        <w:rPr>
          <w:b/>
          <w:noProof/>
          <w:color w:val="FFFFFF" w:themeColor="background1"/>
        </w:rPr>
      </w:pPr>
      <w:r w:rsidRPr="00F346FB">
        <w:rPr>
          <w:b/>
          <w:noProof/>
          <w:color w:val="FFFFFF" w:themeColor="background1"/>
        </w:rPr>
        <w:t>Jour 4 – 1</w:t>
      </w:r>
      <w:r w:rsidR="00B51927">
        <w:rPr>
          <w:b/>
          <w:noProof/>
          <w:color w:val="FFFFFF" w:themeColor="background1"/>
        </w:rPr>
        <w:t>6</w:t>
      </w:r>
      <w:r w:rsidRPr="00F346FB">
        <w:rPr>
          <w:b/>
          <w:noProof/>
          <w:color w:val="FFFFFF" w:themeColor="background1"/>
        </w:rPr>
        <w:t>/09/202</w:t>
      </w:r>
      <w:r w:rsidR="00B51927">
        <w:rPr>
          <w:b/>
          <w:noProof/>
          <w:color w:val="FFFFFF" w:themeColor="background1"/>
        </w:rPr>
        <w:t>2</w:t>
      </w:r>
      <w:r w:rsidRPr="00F346FB">
        <w:rPr>
          <w:b/>
          <w:noProof/>
          <w:color w:val="FFFFFF" w:themeColor="background1"/>
        </w:rPr>
        <w:t xml:space="preserve"> : Saint-Malo</w:t>
      </w:r>
    </w:p>
    <w:p w14:paraId="4E0B7D02" w14:textId="00FF07E3" w:rsidR="006379D4" w:rsidRDefault="002C1AEC" w:rsidP="006379D4">
      <w:pPr>
        <w:ind w:left="284" w:right="-142"/>
        <w:jc w:val="both"/>
      </w:pPr>
      <w:r w:rsidRPr="00F346FB">
        <w:rPr>
          <w:b/>
          <w:noProof/>
          <w:color w:val="FFFFFF" w:themeColor="background1"/>
          <w:lang w:val="fr-CH" w:eastAsia="fr-CH"/>
        </w:rPr>
        <w:lastRenderedPageBreak/>
        <w:drawing>
          <wp:anchor distT="0" distB="0" distL="114300" distR="114300" simplePos="0" relativeHeight="252166144" behindDoc="0" locked="0" layoutInCell="1" allowOverlap="1" wp14:anchorId="3EBF1334" wp14:editId="477D56BD">
            <wp:simplePos x="0" y="0"/>
            <wp:positionH relativeFrom="column">
              <wp:posOffset>165100</wp:posOffset>
            </wp:positionH>
            <wp:positionV relativeFrom="paragraph">
              <wp:posOffset>27305</wp:posOffset>
            </wp:positionV>
            <wp:extent cx="2838450" cy="1831975"/>
            <wp:effectExtent l="19050" t="19050" r="19050" b="1587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838450" cy="183197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6FB" w:rsidRPr="00F346FB">
        <w:t xml:space="preserve"> Vaisseau de pierre sur l’embouchure de la Rance, Saint-Malo dresse fièrement ses remparts au-dessus de ses plages et de son port. Les façades et les tours émergeant des fortifications donnent à la ville sa silhouette unique. Temps libre ou participation aux excursions optionnelles. </w:t>
      </w:r>
    </w:p>
    <w:p w14:paraId="65622BE5" w14:textId="585B9FBA" w:rsidR="00F346FB" w:rsidRPr="006379D4" w:rsidRDefault="00F346FB" w:rsidP="006379D4">
      <w:pPr>
        <w:ind w:left="284" w:right="-142"/>
        <w:jc w:val="both"/>
      </w:pPr>
      <w:r w:rsidRPr="00F346FB">
        <w:t>Petit déjeuner, déjeuner et dîner à bord.</w:t>
      </w:r>
    </w:p>
    <w:p w14:paraId="26622FB0" w14:textId="2DB9F385" w:rsidR="00F346FB" w:rsidRDefault="00F346FB" w:rsidP="00496D89">
      <w:pPr>
        <w:ind w:right="-142"/>
        <w:rPr>
          <w:b/>
          <w:iCs/>
          <w:sz w:val="28"/>
          <w:szCs w:val="20"/>
        </w:rPr>
      </w:pPr>
    </w:p>
    <w:p w14:paraId="51BFF767" w14:textId="77777777" w:rsidR="00496D89" w:rsidRPr="000E65D9" w:rsidRDefault="00496D89" w:rsidP="00496D89">
      <w:pPr>
        <w:ind w:right="-142"/>
        <w:rPr>
          <w:b/>
          <w:iCs/>
          <w:sz w:val="28"/>
          <w:szCs w:val="28"/>
        </w:rPr>
      </w:pPr>
    </w:p>
    <w:p w14:paraId="1FCC4BCF" w14:textId="78D4A35A" w:rsidR="00F346FB" w:rsidRDefault="00F346FB" w:rsidP="006379D4">
      <w:pPr>
        <w:spacing w:after="0"/>
        <w:ind w:left="284" w:right="-142"/>
        <w:rPr>
          <w:b/>
          <w:iCs/>
          <w:sz w:val="28"/>
          <w:szCs w:val="20"/>
        </w:rPr>
      </w:pPr>
      <w:r w:rsidRPr="00F346FB">
        <w:rPr>
          <w:b/>
          <w:iCs/>
          <w:sz w:val="28"/>
          <w:szCs w:val="20"/>
        </w:rPr>
        <w:t xml:space="preserve">EXCURSIONS EN OPTION : </w:t>
      </w:r>
    </w:p>
    <w:p w14:paraId="108BB39A" w14:textId="0969C41D" w:rsidR="00496D89" w:rsidRDefault="00496D89" w:rsidP="006379D4">
      <w:pPr>
        <w:spacing w:after="0"/>
        <w:ind w:left="284" w:right="-142"/>
        <w:rPr>
          <w:b/>
          <w:iCs/>
          <w:sz w:val="28"/>
          <w:szCs w:val="20"/>
        </w:rPr>
      </w:pPr>
    </w:p>
    <w:p w14:paraId="404CAA46" w14:textId="1BE5B8E1" w:rsidR="00496D89" w:rsidRPr="00F346FB" w:rsidRDefault="000E65D9" w:rsidP="004E313C">
      <w:pPr>
        <w:shd w:val="clear" w:color="auto" w:fill="D5FFFF"/>
        <w:spacing w:after="0"/>
        <w:ind w:left="284" w:right="-142"/>
        <w:jc w:val="right"/>
        <w:rPr>
          <w:b/>
          <w:noProof/>
          <w:color w:val="00C1C1"/>
          <w:sz w:val="24"/>
          <w:szCs w:val="24"/>
          <w:lang w:eastAsia="fr-FR"/>
        </w:rPr>
      </w:pPr>
      <w:r>
        <w:rPr>
          <w:b/>
          <w:noProof/>
          <w:color w:val="00C1C1"/>
          <w:sz w:val="24"/>
          <w:szCs w:val="24"/>
          <w:lang w:eastAsia="fr-FR"/>
        </w:rPr>
        <w:t>L</w:t>
      </w:r>
      <w:r w:rsidR="00496D89" w:rsidRPr="00F346FB">
        <w:rPr>
          <w:b/>
          <w:noProof/>
          <w:color w:val="00C1C1"/>
          <w:sz w:val="24"/>
          <w:szCs w:val="24"/>
          <w:lang w:eastAsia="fr-FR"/>
        </w:rPr>
        <w:t>ES REMPARTS DE SAINT-MALO ET EXPÉRIENCE CULINAIRE</w:t>
      </w:r>
      <w:r w:rsidR="00496D89">
        <w:rPr>
          <w:b/>
          <w:noProof/>
          <w:color w:val="00C1C1"/>
          <w:sz w:val="24"/>
          <w:szCs w:val="24"/>
          <w:lang w:eastAsia="fr-FR"/>
        </w:rPr>
        <w:t xml:space="preserve"> </w:t>
      </w:r>
      <w:r w:rsidR="00496D89" w:rsidRPr="00F346FB">
        <w:rPr>
          <w:b/>
          <w:noProof/>
          <w:color w:val="00C1C1"/>
          <w:sz w:val="24"/>
          <w:szCs w:val="24"/>
          <w:lang w:eastAsia="fr-FR"/>
        </w:rPr>
        <w:t xml:space="preserve">(journée </w:t>
      </w:r>
      <w:r w:rsidR="00496D89">
        <w:rPr>
          <w:b/>
          <w:noProof/>
          <w:color w:val="00C1C1"/>
          <w:sz w:val="24"/>
          <w:szCs w:val="24"/>
          <w:lang w:eastAsia="fr-FR"/>
        </w:rPr>
        <w:t>avec</w:t>
      </w:r>
      <w:r w:rsidR="00496D89" w:rsidRPr="00F346FB">
        <w:rPr>
          <w:b/>
          <w:noProof/>
          <w:color w:val="00C1C1"/>
          <w:sz w:val="24"/>
          <w:szCs w:val="24"/>
          <w:lang w:eastAsia="fr-FR"/>
        </w:rPr>
        <w:t xml:space="preserve"> déjeuner gastronomique)</w:t>
      </w:r>
    </w:p>
    <w:p w14:paraId="582D148C" w14:textId="2CC959DB" w:rsidR="00496D89" w:rsidRPr="006379D4" w:rsidRDefault="00496D89" w:rsidP="00496D89">
      <w:pPr>
        <w:shd w:val="clear" w:color="auto" w:fill="D5FFFF"/>
        <w:spacing w:after="120"/>
        <w:ind w:left="284" w:right="-142"/>
        <w:jc w:val="both"/>
        <w:rPr>
          <w:b/>
          <w:i/>
          <w:iCs/>
          <w:noProof/>
          <w:color w:val="000000" w:themeColor="text1"/>
          <w:lang w:eastAsia="fr-FR"/>
        </w:rPr>
      </w:pPr>
      <w:r w:rsidRPr="006379D4">
        <w:rPr>
          <w:b/>
          <w:i/>
          <w:iCs/>
          <w:noProof/>
          <w:color w:val="000000" w:themeColor="text1"/>
          <w:lang w:val="fr-CH" w:eastAsia="fr-CH"/>
        </w:rPr>
        <w:drawing>
          <wp:anchor distT="0" distB="0" distL="114300" distR="114300" simplePos="0" relativeHeight="252200960" behindDoc="0" locked="0" layoutInCell="1" allowOverlap="1" wp14:anchorId="6D0C45EF" wp14:editId="46D01B2A">
            <wp:simplePos x="0" y="0"/>
            <wp:positionH relativeFrom="column">
              <wp:posOffset>176530</wp:posOffset>
            </wp:positionH>
            <wp:positionV relativeFrom="paragraph">
              <wp:posOffset>88265</wp:posOffset>
            </wp:positionV>
            <wp:extent cx="2059940" cy="1543050"/>
            <wp:effectExtent l="19050" t="19050" r="16510" b="19050"/>
            <wp:wrapSquare wrapText="bothSides"/>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059940" cy="154305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9D4">
        <w:rPr>
          <w:b/>
          <w:i/>
          <w:iCs/>
          <w:noProof/>
          <w:color w:val="000000" w:themeColor="text1"/>
          <w:lang w:eastAsia="fr-FR"/>
        </w:rPr>
        <w:t xml:space="preserve">Découverte de la cité fortifiée de Saint-Malo. Exploration du château, de la maison de la Duchesse Anne et de la cathédrale. Découverte des remparts avec récits historiques sur les personnalités locales comme Jacques Cartier, </w:t>
      </w:r>
      <w:r w:rsidR="004E313C">
        <w:rPr>
          <w:b/>
          <w:i/>
          <w:iCs/>
          <w:noProof/>
          <w:color w:val="000000" w:themeColor="text1"/>
          <w:lang w:eastAsia="fr-FR"/>
        </w:rPr>
        <w:t xml:space="preserve">le célèbre corsaire </w:t>
      </w:r>
      <w:r w:rsidRPr="006379D4">
        <w:rPr>
          <w:b/>
          <w:i/>
          <w:iCs/>
          <w:noProof/>
          <w:color w:val="000000" w:themeColor="text1"/>
          <w:lang w:eastAsia="fr-FR"/>
        </w:rPr>
        <w:t>Surcouf et Chateaubriand. Pour le déjeuner, embarquement à bord du « Renard », réplique du cotre de Robert Surcouf pour une incroyable navigation culinaire. Emmanuel Tessier est le chef</w:t>
      </w:r>
      <w:r w:rsidR="004E313C">
        <w:rPr>
          <w:b/>
          <w:i/>
          <w:iCs/>
          <w:noProof/>
          <w:color w:val="000000" w:themeColor="text1"/>
          <w:lang w:eastAsia="fr-FR"/>
        </w:rPr>
        <w:t xml:space="preserve"> cuisinier</w:t>
      </w:r>
      <w:r w:rsidRPr="006379D4">
        <w:rPr>
          <w:b/>
          <w:i/>
          <w:iCs/>
          <w:noProof/>
          <w:color w:val="000000" w:themeColor="text1"/>
          <w:lang w:eastAsia="fr-FR"/>
        </w:rPr>
        <w:t xml:space="preserve"> à bord. Il a acquis son expérience avec O</w:t>
      </w:r>
      <w:r w:rsidR="004E313C">
        <w:rPr>
          <w:b/>
          <w:i/>
          <w:iCs/>
          <w:noProof/>
          <w:color w:val="000000" w:themeColor="text1"/>
          <w:lang w:eastAsia="fr-FR"/>
        </w:rPr>
        <w:t>livier</w:t>
      </w:r>
      <w:r w:rsidRPr="006379D4">
        <w:rPr>
          <w:b/>
          <w:i/>
          <w:iCs/>
          <w:noProof/>
          <w:color w:val="000000" w:themeColor="text1"/>
          <w:lang w:eastAsia="fr-FR"/>
        </w:rPr>
        <w:t xml:space="preserve"> Roellinger chef classé 3 étoiles par le guide Michelin. Dégustation à travers huit plats cuisinés à partir de produits locaux, tout en naviguant à la voile entre les îles et les rochers de la baie.</w:t>
      </w:r>
    </w:p>
    <w:p w14:paraId="2A1FE317" w14:textId="6C6BDC16" w:rsidR="000E65D9" w:rsidRPr="00682C0B" w:rsidRDefault="00496D89" w:rsidP="00682C0B">
      <w:pPr>
        <w:shd w:val="clear" w:color="auto" w:fill="D5FFFF"/>
        <w:spacing w:after="120"/>
        <w:ind w:left="284" w:right="-142"/>
        <w:jc w:val="both"/>
        <w:rPr>
          <w:b/>
          <w:i/>
          <w:iCs/>
          <w:noProof/>
          <w:color w:val="000000" w:themeColor="text1"/>
          <w:lang w:eastAsia="fr-FR"/>
        </w:rPr>
      </w:pPr>
      <w:r w:rsidRPr="006379D4">
        <w:rPr>
          <w:b/>
          <w:i/>
          <w:iCs/>
          <w:noProof/>
          <w:color w:val="000000" w:themeColor="text1"/>
          <w:lang w:eastAsia="fr-FR"/>
        </w:rPr>
        <w:t xml:space="preserve"> PLACES LIMITÉES </w:t>
      </w:r>
      <w:r w:rsidRPr="006379D4">
        <w:rPr>
          <w:rFonts w:ascii="Calibri" w:eastAsia="Calibri" w:hAnsi="Calibri"/>
          <w:b/>
          <w:i/>
          <w:iCs/>
          <w:noProof/>
          <w:color w:val="000000" w:themeColor="text1"/>
          <w:sz w:val="18"/>
          <w:lang w:eastAsia="fr-FR"/>
        </w:rPr>
        <w:t xml:space="preserve">• </w:t>
      </w:r>
      <w:r w:rsidRPr="006379D4">
        <w:rPr>
          <w:b/>
          <w:i/>
          <w:iCs/>
          <w:noProof/>
          <w:color w:val="000000" w:themeColor="text1"/>
          <w:lang w:eastAsia="fr-FR"/>
        </w:rPr>
        <w:t xml:space="preserve">Niveau de difficulté : 1 </w:t>
      </w:r>
      <w:r w:rsidRPr="006379D4">
        <w:rPr>
          <w:rFonts w:ascii="Calibri" w:eastAsia="Calibri" w:hAnsi="Calibri"/>
          <w:b/>
          <w:i/>
          <w:iCs/>
          <w:noProof/>
          <w:color w:val="000000" w:themeColor="text1"/>
          <w:sz w:val="18"/>
          <w:lang w:eastAsia="fr-FR"/>
        </w:rPr>
        <w:t xml:space="preserve">• </w:t>
      </w:r>
      <w:r w:rsidRPr="006379D4">
        <w:rPr>
          <w:b/>
          <w:i/>
          <w:iCs/>
          <w:noProof/>
          <w:color w:val="000000" w:themeColor="text1"/>
          <w:lang w:eastAsia="fr-FR"/>
        </w:rPr>
        <w:t xml:space="preserve">Prix par personne : 280 €  </w:t>
      </w:r>
    </w:p>
    <w:p w14:paraId="17EF5583" w14:textId="56F257D1" w:rsidR="006379D4" w:rsidRPr="00496D89" w:rsidRDefault="00496D89" w:rsidP="00496D89">
      <w:pPr>
        <w:ind w:left="284" w:right="-142"/>
        <w:rPr>
          <w:b/>
          <w:bCs/>
          <w:iCs/>
        </w:rPr>
      </w:pPr>
      <w:r w:rsidRPr="00F346FB">
        <w:rPr>
          <w:b/>
          <w:bCs/>
          <w:iCs/>
        </w:rPr>
        <w:t>OU</w:t>
      </w:r>
    </w:p>
    <w:p w14:paraId="7B84F8A5" w14:textId="340A973F"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 xml:space="preserve"> LE MONT-SAINT-MICHEL (journée</w:t>
      </w:r>
      <w:r w:rsidR="00274100">
        <w:rPr>
          <w:b/>
          <w:noProof/>
          <w:color w:val="00C1C1"/>
          <w:sz w:val="24"/>
          <w:szCs w:val="24"/>
          <w:lang w:eastAsia="fr-FR"/>
        </w:rPr>
        <w:t xml:space="preserve"> avec</w:t>
      </w:r>
      <w:r w:rsidRPr="00F346FB">
        <w:rPr>
          <w:b/>
          <w:noProof/>
          <w:color w:val="00C1C1"/>
          <w:sz w:val="24"/>
          <w:szCs w:val="24"/>
          <w:lang w:eastAsia="fr-FR"/>
        </w:rPr>
        <w:t xml:space="preserve"> déjeuner)</w:t>
      </w:r>
    </w:p>
    <w:p w14:paraId="3743D7D7" w14:textId="77777777" w:rsidR="00F346FB" w:rsidRPr="006379D4" w:rsidRDefault="00F346FB" w:rsidP="00F346FB">
      <w:pPr>
        <w:shd w:val="clear" w:color="auto" w:fill="D5FFFF"/>
        <w:spacing w:after="120"/>
        <w:ind w:left="284" w:right="-142"/>
        <w:jc w:val="both"/>
        <w:rPr>
          <w:b/>
          <w:i/>
          <w:iCs/>
          <w:noProof/>
          <w:color w:val="000000" w:themeColor="text1"/>
          <w:lang w:eastAsia="fr-FR"/>
        </w:rPr>
      </w:pPr>
      <w:r w:rsidRPr="006379D4">
        <w:rPr>
          <w:b/>
          <w:i/>
          <w:iCs/>
          <w:noProof/>
          <w:color w:val="000000" w:themeColor="text1"/>
          <w:lang w:val="fr-CH" w:eastAsia="fr-CH"/>
        </w:rPr>
        <w:drawing>
          <wp:anchor distT="0" distB="0" distL="114300" distR="114300" simplePos="0" relativeHeight="252167168" behindDoc="0" locked="0" layoutInCell="1" allowOverlap="1" wp14:anchorId="03F097E7" wp14:editId="68B7577D">
            <wp:simplePos x="0" y="0"/>
            <wp:positionH relativeFrom="column">
              <wp:posOffset>165100</wp:posOffset>
            </wp:positionH>
            <wp:positionV relativeFrom="paragraph">
              <wp:posOffset>66040</wp:posOffset>
            </wp:positionV>
            <wp:extent cx="2059940" cy="1511300"/>
            <wp:effectExtent l="19050" t="19050" r="16510" b="1270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b="-1"/>
                    <a:stretch/>
                  </pic:blipFill>
                  <pic:spPr bwMode="auto">
                    <a:xfrm>
                      <a:off x="0" y="0"/>
                      <a:ext cx="2059940" cy="151130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9D4">
        <w:rPr>
          <w:b/>
          <w:i/>
          <w:iCs/>
          <w:noProof/>
          <w:color w:val="000000" w:themeColor="text1"/>
          <w:lang w:eastAsia="fr-FR"/>
        </w:rPr>
        <w:t>Le Mont-Saint-Michel est le chef-d’œuvre de l’architecture normande et l’un des plus grands sites religieux. A son point culminant, le monastère gothique fut construit en signe du pouvoir et de l’influence des Normands sur le monde. Visite de l’abbaye romane avec l’ascension de quelques centaines de marches pour découvrir les lieux de vie et de prière des moines de l’abbaye. Déjeuner dans une crêperie locale. Temps libre avant de revenir à Saint-Malo.</w:t>
      </w:r>
    </w:p>
    <w:p w14:paraId="521210F7" w14:textId="2F66EA28" w:rsidR="002C1AEC" w:rsidRPr="006379D4" w:rsidRDefault="00F346FB" w:rsidP="002C1AEC">
      <w:pPr>
        <w:shd w:val="clear" w:color="auto" w:fill="D5FFFF"/>
        <w:spacing w:after="120"/>
        <w:ind w:left="284" w:right="-142"/>
        <w:jc w:val="both"/>
        <w:rPr>
          <w:b/>
          <w:i/>
          <w:iCs/>
          <w:noProof/>
          <w:color w:val="000000" w:themeColor="text1"/>
          <w:lang w:eastAsia="fr-FR"/>
        </w:rPr>
      </w:pPr>
      <w:r w:rsidRPr="006379D4">
        <w:rPr>
          <w:b/>
          <w:i/>
          <w:iCs/>
          <w:noProof/>
          <w:color w:val="000000" w:themeColor="text1"/>
          <w:lang w:eastAsia="fr-FR"/>
        </w:rPr>
        <w:t xml:space="preserve">Niveau de difficulté : 2 </w:t>
      </w:r>
      <w:r w:rsidRPr="006379D4">
        <w:rPr>
          <w:rFonts w:ascii="Calibri" w:eastAsia="Calibri" w:hAnsi="Calibri"/>
          <w:b/>
          <w:i/>
          <w:iCs/>
          <w:noProof/>
          <w:color w:val="000000" w:themeColor="text1"/>
          <w:sz w:val="18"/>
          <w:lang w:eastAsia="fr-FR"/>
        </w:rPr>
        <w:t xml:space="preserve">• </w:t>
      </w:r>
      <w:r w:rsidRPr="006379D4">
        <w:rPr>
          <w:b/>
          <w:i/>
          <w:iCs/>
          <w:noProof/>
          <w:color w:val="000000" w:themeColor="text1"/>
          <w:lang w:eastAsia="fr-FR"/>
        </w:rPr>
        <w:t>Prix par personne : 150 €</w:t>
      </w:r>
    </w:p>
    <w:p w14:paraId="1A21C420" w14:textId="77777777" w:rsidR="002C1AEC" w:rsidRPr="00F346FB" w:rsidRDefault="002C1AEC" w:rsidP="002C1AEC">
      <w:pPr>
        <w:ind w:left="284" w:right="-142"/>
        <w:rPr>
          <w:b/>
          <w:bCs/>
          <w:iCs/>
        </w:rPr>
      </w:pPr>
      <w:r w:rsidRPr="00F346FB">
        <w:rPr>
          <w:b/>
          <w:bCs/>
          <w:iCs/>
        </w:rPr>
        <w:t>OU</w:t>
      </w:r>
    </w:p>
    <w:p w14:paraId="1C6DC4C9" w14:textId="77777777" w:rsidR="002C1AEC" w:rsidRPr="00F346FB" w:rsidRDefault="002C1AEC" w:rsidP="002C1AEC">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CHÂTEAU DE FOUGÈRES</w:t>
      </w:r>
    </w:p>
    <w:p w14:paraId="3A231F99" w14:textId="7F43947C" w:rsidR="002C1AEC" w:rsidRPr="006379D4" w:rsidRDefault="002C1AEC" w:rsidP="002C1AEC">
      <w:pPr>
        <w:shd w:val="clear" w:color="auto" w:fill="D5FFFF"/>
        <w:spacing w:after="120"/>
        <w:ind w:left="284" w:right="-142"/>
        <w:jc w:val="both"/>
        <w:rPr>
          <w:b/>
          <w:i/>
          <w:iCs/>
          <w:noProof/>
          <w:color w:val="000000" w:themeColor="text1"/>
          <w:lang w:eastAsia="fr-FR"/>
        </w:rPr>
      </w:pPr>
      <w:r w:rsidRPr="006379D4">
        <w:rPr>
          <w:b/>
          <w:i/>
          <w:iCs/>
          <w:noProof/>
          <w:color w:val="000000" w:themeColor="text1"/>
          <w:lang w:val="fr-CH" w:eastAsia="fr-CH"/>
        </w:rPr>
        <w:drawing>
          <wp:anchor distT="0" distB="0" distL="114300" distR="114300" simplePos="0" relativeHeight="252203008" behindDoc="0" locked="0" layoutInCell="1" allowOverlap="1" wp14:anchorId="75798801" wp14:editId="369E1FE4">
            <wp:simplePos x="0" y="0"/>
            <wp:positionH relativeFrom="column">
              <wp:posOffset>159385</wp:posOffset>
            </wp:positionH>
            <wp:positionV relativeFrom="paragraph">
              <wp:posOffset>67310</wp:posOffset>
            </wp:positionV>
            <wp:extent cx="2059940" cy="1511300"/>
            <wp:effectExtent l="19050" t="19050" r="16510" b="1270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059940" cy="151130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9D4">
        <w:rPr>
          <w:b/>
          <w:i/>
          <w:iCs/>
          <w:noProof/>
          <w:color w:val="000000" w:themeColor="text1"/>
          <w:lang w:eastAsia="fr-FR"/>
        </w:rPr>
        <w:t>L’ancienne ville de Fougères, classée “Ville d’</w:t>
      </w:r>
      <w:r>
        <w:rPr>
          <w:b/>
          <w:i/>
          <w:iCs/>
          <w:noProof/>
          <w:color w:val="000000" w:themeColor="text1"/>
          <w:lang w:eastAsia="fr-FR"/>
        </w:rPr>
        <w:t>a</w:t>
      </w:r>
      <w:r w:rsidRPr="006379D4">
        <w:rPr>
          <w:b/>
          <w:i/>
          <w:iCs/>
          <w:noProof/>
          <w:color w:val="000000" w:themeColor="text1"/>
          <w:lang w:eastAsia="fr-FR"/>
        </w:rPr>
        <w:t>rt et d’</w:t>
      </w:r>
      <w:r>
        <w:rPr>
          <w:b/>
          <w:i/>
          <w:iCs/>
          <w:noProof/>
          <w:color w:val="000000" w:themeColor="text1"/>
          <w:lang w:eastAsia="fr-FR"/>
        </w:rPr>
        <w:t>h</w:t>
      </w:r>
      <w:r w:rsidRPr="006379D4">
        <w:rPr>
          <w:b/>
          <w:i/>
          <w:iCs/>
          <w:noProof/>
          <w:color w:val="000000" w:themeColor="text1"/>
          <w:lang w:eastAsia="fr-FR"/>
        </w:rPr>
        <w:t>istoire” depuis 1985, est connue pour son patrimoine riche de plus de mille ans d’histoire avec l’un des châteaux forts les plus spectaculaires qui existent. Il est considéré comme la plus grande forteresse médiévale d’Europe</w:t>
      </w:r>
      <w:r>
        <w:rPr>
          <w:b/>
          <w:i/>
          <w:iCs/>
          <w:noProof/>
          <w:color w:val="000000" w:themeColor="text1"/>
          <w:lang w:eastAsia="fr-FR"/>
        </w:rPr>
        <w:t>,</w:t>
      </w:r>
      <w:r w:rsidRPr="006379D4">
        <w:rPr>
          <w:b/>
          <w:i/>
          <w:iCs/>
          <w:noProof/>
          <w:color w:val="000000" w:themeColor="text1"/>
          <w:lang w:eastAsia="fr-FR"/>
        </w:rPr>
        <w:t xml:space="preserve"> conservé dans son état et inchangé depuis presque 1000 ans. Ses structures offrent une synthèse des méthodes et des principes de construction du XIIe au XVe siècles. Visite guidée du site. </w:t>
      </w:r>
    </w:p>
    <w:p w14:paraId="707FFC7B" w14:textId="77777777" w:rsidR="002C1AEC" w:rsidRPr="006379D4" w:rsidRDefault="002C1AEC" w:rsidP="002C1AEC">
      <w:pPr>
        <w:shd w:val="clear" w:color="auto" w:fill="D5FFFF"/>
        <w:ind w:left="284" w:right="-142"/>
        <w:jc w:val="both"/>
        <w:rPr>
          <w:b/>
          <w:i/>
          <w:iCs/>
          <w:noProof/>
          <w:color w:val="000000" w:themeColor="text1"/>
          <w:lang w:eastAsia="fr-FR"/>
        </w:rPr>
      </w:pPr>
      <w:r w:rsidRPr="006379D4">
        <w:rPr>
          <w:b/>
          <w:i/>
          <w:iCs/>
          <w:noProof/>
          <w:color w:val="000000" w:themeColor="text1"/>
          <w:lang w:eastAsia="fr-FR"/>
        </w:rPr>
        <w:t xml:space="preserve">Niveau de difficulté : 1 </w:t>
      </w:r>
      <w:r w:rsidRPr="006379D4">
        <w:rPr>
          <w:rFonts w:ascii="Calibri" w:eastAsia="Calibri" w:hAnsi="Calibri"/>
          <w:b/>
          <w:i/>
          <w:iCs/>
          <w:noProof/>
          <w:color w:val="000000" w:themeColor="text1"/>
          <w:sz w:val="18"/>
          <w:lang w:eastAsia="fr-FR"/>
        </w:rPr>
        <w:t xml:space="preserve">• </w:t>
      </w:r>
      <w:r w:rsidRPr="006379D4">
        <w:rPr>
          <w:b/>
          <w:i/>
          <w:iCs/>
          <w:noProof/>
          <w:color w:val="000000" w:themeColor="text1"/>
          <w:lang w:eastAsia="fr-FR"/>
        </w:rPr>
        <w:t xml:space="preserve">Prix par personne : 85 €  </w:t>
      </w:r>
    </w:p>
    <w:p w14:paraId="401A77A0" w14:textId="2B829D7B" w:rsidR="00F346FB" w:rsidRPr="00F346FB" w:rsidRDefault="00F346FB" w:rsidP="00F346FB">
      <w:pPr>
        <w:ind w:left="284" w:right="-142"/>
        <w:rPr>
          <w:b/>
          <w:bCs/>
          <w:iCs/>
        </w:rPr>
      </w:pPr>
      <w:r w:rsidRPr="00F346FB">
        <w:rPr>
          <w:b/>
          <w:bCs/>
          <w:iCs/>
        </w:rPr>
        <w:t>OU</w:t>
      </w:r>
    </w:p>
    <w:p w14:paraId="526C0227" w14:textId="77777777"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JOYAUX DE BRETAGNE : DINAN ET SAINT-MALO</w:t>
      </w:r>
    </w:p>
    <w:p w14:paraId="149B6185" w14:textId="62F7F2DF" w:rsidR="00F346FB" w:rsidRPr="006379D4" w:rsidRDefault="00F346FB" w:rsidP="00F346FB">
      <w:pPr>
        <w:shd w:val="clear" w:color="auto" w:fill="D5FFFF"/>
        <w:spacing w:after="120"/>
        <w:ind w:left="284" w:right="-142"/>
        <w:jc w:val="both"/>
        <w:rPr>
          <w:b/>
          <w:i/>
          <w:iCs/>
          <w:noProof/>
          <w:color w:val="000000" w:themeColor="text1"/>
          <w:lang w:eastAsia="fr-FR"/>
        </w:rPr>
      </w:pPr>
      <w:r w:rsidRPr="006379D4">
        <w:rPr>
          <w:b/>
          <w:i/>
          <w:iCs/>
          <w:noProof/>
          <w:color w:val="000000" w:themeColor="text1"/>
          <w:lang w:val="fr-CH" w:eastAsia="fr-CH"/>
        </w:rPr>
        <w:lastRenderedPageBreak/>
        <w:drawing>
          <wp:anchor distT="0" distB="0" distL="114300" distR="114300" simplePos="0" relativeHeight="252168192" behindDoc="0" locked="0" layoutInCell="1" allowOverlap="1" wp14:anchorId="620FEC39" wp14:editId="37298184">
            <wp:simplePos x="0" y="0"/>
            <wp:positionH relativeFrom="column">
              <wp:posOffset>176530</wp:posOffset>
            </wp:positionH>
            <wp:positionV relativeFrom="paragraph">
              <wp:posOffset>86360</wp:posOffset>
            </wp:positionV>
            <wp:extent cx="2055495" cy="1511300"/>
            <wp:effectExtent l="19050" t="19050" r="20955" b="1270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055495" cy="151130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9D4">
        <w:rPr>
          <w:b/>
          <w:i/>
          <w:iCs/>
          <w:noProof/>
          <w:color w:val="000000" w:themeColor="text1"/>
          <w:lang w:eastAsia="fr-FR"/>
        </w:rPr>
        <w:t xml:space="preserve">Découverte du charmant village médiéval de Dinan, après avoir traversé le barrage de la Rance. Balade dans cette petite ville, riche d’art, d’histoire et de culture. Visite de la </w:t>
      </w:r>
      <w:r w:rsidR="002C1AEC">
        <w:rPr>
          <w:b/>
          <w:i/>
          <w:iCs/>
          <w:noProof/>
          <w:color w:val="000000" w:themeColor="text1"/>
          <w:lang w:eastAsia="fr-FR"/>
        </w:rPr>
        <w:t>t</w:t>
      </w:r>
      <w:r w:rsidRPr="006379D4">
        <w:rPr>
          <w:b/>
          <w:i/>
          <w:iCs/>
          <w:noProof/>
          <w:color w:val="000000" w:themeColor="text1"/>
          <w:lang w:eastAsia="fr-FR"/>
        </w:rPr>
        <w:t xml:space="preserve">our de l’Horloge avec la très belle vue depuis le sommet. Découverte des trésors de la Basilique St-Sauveur et la place des Merciers. Continuation en autocar et arrêt aux fameux Rochers sculptés de Rothéneuf surplombant la mer. Ces 300 rochers de granit ont été sculptés pendant 13 ans par l’abbé Fouré, à partir de 1894. Arrivée ensuite à Saint-Malo et brève visite des remparts de granit qui entourent la ville. Jacques Cartier, explorateur de renom, est parti de là en 1534 pour le Canada. </w:t>
      </w:r>
    </w:p>
    <w:p w14:paraId="27F8EC81" w14:textId="77777777" w:rsidR="00F346FB" w:rsidRPr="006379D4" w:rsidRDefault="00F346FB" w:rsidP="00F346FB">
      <w:pPr>
        <w:shd w:val="clear" w:color="auto" w:fill="D5FFFF"/>
        <w:spacing w:after="120"/>
        <w:ind w:left="284" w:right="-142"/>
        <w:jc w:val="both"/>
        <w:rPr>
          <w:b/>
          <w:i/>
          <w:iCs/>
          <w:noProof/>
          <w:color w:val="000000" w:themeColor="text1"/>
          <w:lang w:eastAsia="fr-FR"/>
        </w:rPr>
      </w:pPr>
      <w:r w:rsidRPr="006379D4">
        <w:rPr>
          <w:b/>
          <w:i/>
          <w:iCs/>
          <w:noProof/>
          <w:color w:val="000000" w:themeColor="text1"/>
          <w:lang w:eastAsia="fr-FR"/>
        </w:rPr>
        <w:t xml:space="preserve">Niveau de difficulté : 1 </w:t>
      </w:r>
      <w:r w:rsidRPr="006379D4">
        <w:rPr>
          <w:rFonts w:ascii="Calibri" w:eastAsia="Calibri" w:hAnsi="Calibri"/>
          <w:b/>
          <w:i/>
          <w:iCs/>
          <w:noProof/>
          <w:color w:val="000000" w:themeColor="text1"/>
          <w:sz w:val="18"/>
          <w:lang w:eastAsia="fr-FR"/>
        </w:rPr>
        <w:t xml:space="preserve">• </w:t>
      </w:r>
      <w:r w:rsidRPr="006379D4">
        <w:rPr>
          <w:b/>
          <w:i/>
          <w:iCs/>
          <w:noProof/>
          <w:color w:val="000000" w:themeColor="text1"/>
          <w:lang w:eastAsia="fr-FR"/>
        </w:rPr>
        <w:t xml:space="preserve">Prix par personne : 75 €  </w:t>
      </w:r>
    </w:p>
    <w:p w14:paraId="6382D45E" w14:textId="77777777" w:rsidR="00F346FB" w:rsidRPr="00F346FB" w:rsidRDefault="00F346FB" w:rsidP="00274100">
      <w:pPr>
        <w:spacing w:after="120"/>
        <w:ind w:left="284" w:right="-142"/>
        <w:rPr>
          <w:iCs/>
          <w:sz w:val="20"/>
          <w:szCs w:val="20"/>
        </w:rPr>
      </w:pPr>
    </w:p>
    <w:p w14:paraId="2D1A11F6" w14:textId="5903AAE1" w:rsidR="00F346FB" w:rsidRPr="00F346FB" w:rsidRDefault="00F346FB" w:rsidP="00F346FB">
      <w:pPr>
        <w:shd w:val="clear" w:color="auto" w:fill="00C1C1"/>
        <w:spacing w:after="0"/>
        <w:ind w:left="284" w:right="-142"/>
        <w:jc w:val="both"/>
        <w:rPr>
          <w:b/>
          <w:noProof/>
          <w:color w:val="FFFFFF" w:themeColor="background1"/>
        </w:rPr>
      </w:pPr>
      <w:r w:rsidRPr="00F346FB">
        <w:rPr>
          <w:b/>
          <w:noProof/>
          <w:color w:val="FFFFFF" w:themeColor="background1"/>
        </w:rPr>
        <w:t>Jour 5 – 1</w:t>
      </w:r>
      <w:r w:rsidR="006C7735">
        <w:rPr>
          <w:b/>
          <w:noProof/>
          <w:color w:val="FFFFFF" w:themeColor="background1"/>
        </w:rPr>
        <w:t>7</w:t>
      </w:r>
      <w:r w:rsidRPr="00F346FB">
        <w:rPr>
          <w:b/>
          <w:noProof/>
          <w:color w:val="FFFFFF" w:themeColor="background1"/>
        </w:rPr>
        <w:t>/09/202</w:t>
      </w:r>
      <w:r>
        <w:rPr>
          <w:b/>
          <w:noProof/>
          <w:color w:val="FFFFFF" w:themeColor="background1"/>
        </w:rPr>
        <w:t>2</w:t>
      </w:r>
      <w:r w:rsidRPr="00F346FB">
        <w:rPr>
          <w:b/>
          <w:noProof/>
          <w:color w:val="FFFFFF" w:themeColor="background1"/>
        </w:rPr>
        <w:t xml:space="preserve"> : Roscoff</w:t>
      </w:r>
    </w:p>
    <w:p w14:paraId="42C918BC" w14:textId="77777777" w:rsidR="00274100" w:rsidRDefault="00274100" w:rsidP="00274100">
      <w:pPr>
        <w:ind w:left="284" w:right="-142"/>
        <w:jc w:val="both"/>
        <w:rPr>
          <w:bCs/>
          <w:iCs/>
          <w:lang w:val="x-none"/>
        </w:rPr>
      </w:pPr>
      <w:r w:rsidRPr="00F346FB">
        <w:rPr>
          <w:noProof/>
          <w:lang w:val="fr-CH" w:eastAsia="fr-CH"/>
        </w:rPr>
        <w:drawing>
          <wp:anchor distT="0" distB="0" distL="114300" distR="114300" simplePos="0" relativeHeight="252170240" behindDoc="0" locked="0" layoutInCell="1" allowOverlap="1" wp14:anchorId="5765E3FE" wp14:editId="4F6E43C5">
            <wp:simplePos x="0" y="0"/>
            <wp:positionH relativeFrom="column">
              <wp:posOffset>176530</wp:posOffset>
            </wp:positionH>
            <wp:positionV relativeFrom="paragraph">
              <wp:posOffset>149860</wp:posOffset>
            </wp:positionV>
            <wp:extent cx="2832100" cy="1771015"/>
            <wp:effectExtent l="19050" t="19050" r="25400" b="19685"/>
            <wp:wrapSquare wrapText="bothSides"/>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832100" cy="1771015"/>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6FB" w:rsidRPr="00F346FB">
        <w:rPr>
          <w:bCs/>
          <w:iCs/>
          <w:lang w:val="x-none"/>
        </w:rPr>
        <w:t xml:space="preserve"> </w:t>
      </w:r>
      <w:r w:rsidR="00F346FB" w:rsidRPr="00F346FB">
        <w:rPr>
          <w:bCs/>
          <w:iCs/>
          <w:lang w:val="x-none"/>
        </w:rPr>
        <w:br/>
        <w:t>Construite sur une presqu’île, la petite cité de Roscoff évoque la richesse liée au commerce maritime avec ses anciennes maisons d’armateurs, son église</w:t>
      </w:r>
      <w:r w:rsidR="00F346FB" w:rsidRPr="00F346FB">
        <w:rPr>
          <w:bCs/>
          <w:iCs/>
        </w:rPr>
        <w:t xml:space="preserve"> de style</w:t>
      </w:r>
      <w:r w:rsidR="00F346FB" w:rsidRPr="00F346FB">
        <w:rPr>
          <w:bCs/>
          <w:iCs/>
          <w:lang w:val="x-none"/>
        </w:rPr>
        <w:t xml:space="preserve"> gothique flamboyant et les tourelles du vieux port. L’esprit des corsaires, contrebandiers et négociants plane encore sur les entrées de caves ouvragées. Temps libre ou participation aux excursions optionnelles. </w:t>
      </w:r>
    </w:p>
    <w:p w14:paraId="311F5BC9" w14:textId="7C1B6A47" w:rsidR="00F346FB" w:rsidRPr="00F346FB" w:rsidRDefault="00F346FB" w:rsidP="00274100">
      <w:pPr>
        <w:ind w:left="284" w:right="-142"/>
        <w:jc w:val="both"/>
        <w:rPr>
          <w:bCs/>
          <w:iCs/>
          <w:lang w:val="x-none"/>
        </w:rPr>
      </w:pPr>
      <w:r w:rsidRPr="00F346FB">
        <w:rPr>
          <w:bCs/>
          <w:iCs/>
          <w:lang w:val="x-none"/>
        </w:rPr>
        <w:t>Petit</w:t>
      </w:r>
      <w:r w:rsidRPr="00F346FB">
        <w:rPr>
          <w:bCs/>
          <w:iCs/>
        </w:rPr>
        <w:t xml:space="preserve"> </w:t>
      </w:r>
      <w:r w:rsidRPr="00F346FB">
        <w:rPr>
          <w:bCs/>
          <w:iCs/>
          <w:lang w:val="x-none"/>
        </w:rPr>
        <w:t>déjeuner, déjeuner et dîner à bord.</w:t>
      </w:r>
    </w:p>
    <w:p w14:paraId="2EC6552E" w14:textId="77777777" w:rsidR="002C1AEC" w:rsidRDefault="002C1AEC" w:rsidP="00274100">
      <w:pPr>
        <w:spacing w:after="0"/>
        <w:ind w:left="284" w:right="-142"/>
        <w:jc w:val="both"/>
        <w:rPr>
          <w:b/>
          <w:iCs/>
          <w:sz w:val="28"/>
          <w:szCs w:val="20"/>
        </w:rPr>
      </w:pPr>
    </w:p>
    <w:p w14:paraId="6F88E693" w14:textId="77777777" w:rsidR="002C1AEC" w:rsidRDefault="002C1AEC" w:rsidP="00274100">
      <w:pPr>
        <w:spacing w:after="0"/>
        <w:ind w:left="284" w:right="-142"/>
        <w:jc w:val="both"/>
        <w:rPr>
          <w:b/>
          <w:iCs/>
          <w:sz w:val="28"/>
          <w:szCs w:val="20"/>
        </w:rPr>
      </w:pPr>
    </w:p>
    <w:p w14:paraId="1B10F8A7" w14:textId="09BE95E3" w:rsidR="00F346FB" w:rsidRPr="00F346FB" w:rsidRDefault="00F346FB" w:rsidP="00274100">
      <w:pPr>
        <w:spacing w:after="0"/>
        <w:ind w:left="284" w:right="-142"/>
        <w:jc w:val="both"/>
        <w:rPr>
          <w:b/>
          <w:iCs/>
          <w:sz w:val="28"/>
          <w:szCs w:val="20"/>
        </w:rPr>
      </w:pPr>
      <w:r w:rsidRPr="00F346FB">
        <w:rPr>
          <w:b/>
          <w:iCs/>
          <w:sz w:val="28"/>
          <w:szCs w:val="20"/>
        </w:rPr>
        <w:t xml:space="preserve">EXCURSIONS EN OPTION : </w:t>
      </w:r>
    </w:p>
    <w:p w14:paraId="751FCED8" w14:textId="77777777" w:rsidR="00F346FB" w:rsidRPr="00F346FB" w:rsidRDefault="00F346FB" w:rsidP="00274100">
      <w:pPr>
        <w:spacing w:after="0"/>
        <w:ind w:left="284" w:right="-142"/>
        <w:jc w:val="both"/>
        <w:rPr>
          <w:b/>
          <w:iCs/>
          <w:sz w:val="28"/>
          <w:szCs w:val="20"/>
        </w:rPr>
      </w:pPr>
    </w:p>
    <w:p w14:paraId="604F2CCD" w14:textId="6AA3E772"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 xml:space="preserve">CÔTE MYTHIQUE ET </w:t>
      </w:r>
      <w:r w:rsidR="002C1AEC">
        <w:rPr>
          <w:b/>
          <w:noProof/>
          <w:color w:val="00C1C1"/>
          <w:sz w:val="24"/>
          <w:szCs w:val="24"/>
          <w:lang w:eastAsia="fr-FR"/>
        </w:rPr>
        <w:t xml:space="preserve">LE </w:t>
      </w:r>
      <w:r w:rsidRPr="00F346FB">
        <w:rPr>
          <w:b/>
          <w:noProof/>
          <w:color w:val="00C1C1"/>
          <w:sz w:val="24"/>
          <w:szCs w:val="24"/>
          <w:lang w:eastAsia="fr-FR"/>
        </w:rPr>
        <w:t xml:space="preserve">CHÂTEAU KERJEAN (journée </w:t>
      </w:r>
      <w:r w:rsidR="00274100">
        <w:rPr>
          <w:b/>
          <w:noProof/>
          <w:color w:val="00C1C1"/>
          <w:sz w:val="24"/>
          <w:szCs w:val="24"/>
          <w:lang w:eastAsia="fr-FR"/>
        </w:rPr>
        <w:t>avec</w:t>
      </w:r>
      <w:r w:rsidRPr="00F346FB">
        <w:rPr>
          <w:b/>
          <w:noProof/>
          <w:color w:val="00C1C1"/>
          <w:sz w:val="24"/>
          <w:szCs w:val="24"/>
          <w:lang w:eastAsia="fr-FR"/>
        </w:rPr>
        <w:t xml:space="preserve"> déjeuner)</w:t>
      </w:r>
    </w:p>
    <w:p w14:paraId="5876A9E2" w14:textId="008F83AA"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val="fr-CH" w:eastAsia="fr-CH"/>
        </w:rPr>
        <w:drawing>
          <wp:anchor distT="0" distB="0" distL="114300" distR="114300" simplePos="0" relativeHeight="252187648" behindDoc="0" locked="0" layoutInCell="1" allowOverlap="1" wp14:anchorId="3F137085" wp14:editId="4340AC65">
            <wp:simplePos x="0" y="0"/>
            <wp:positionH relativeFrom="column">
              <wp:posOffset>176530</wp:posOffset>
            </wp:positionH>
            <wp:positionV relativeFrom="paragraph">
              <wp:posOffset>57150</wp:posOffset>
            </wp:positionV>
            <wp:extent cx="2059940" cy="1543050"/>
            <wp:effectExtent l="19050" t="19050" r="16510" b="1905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059940" cy="154305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100">
        <w:rPr>
          <w:b/>
          <w:i/>
          <w:iCs/>
          <w:noProof/>
          <w:color w:val="000000" w:themeColor="text1"/>
          <w:lang w:eastAsia="fr-FR"/>
        </w:rPr>
        <w:t xml:space="preserve">La pointe Saint-Mathieu : découverte de la beauté sauvage du site avec ses légendes du pays de Léon qui gardent la mémoire des immigrants irlandais et gallois sur leur route pour christianiser la Bretagne. Promenade sur le site des ruines de l’abbaye et le sentier côtier qui conduit au « Gibet des Moines » et au phare. Route le long de la Côte des Légendes, un ensemble d’îlots rocheux, de caps, et les fameux Abers, Aber-Wrac’h et Aber-Benoît. Déjeuner au restaurant. Après une brève visite à Plouguerneau, découverte du phare de l’île Vierge, le plus haut d’Europe, repère indispensable pour les marins (accessibilité soumise aux conditions météorologiques). Cap ensuite vers le château de Kerjean qui se trouve au cœur d’un vaste domaine situé à Saint-Vougay. Construit vers 1570, cette belle demeure possède de puissants remparts et constitue un superbe exemple de l’architecture de la Renaissance. </w:t>
      </w:r>
    </w:p>
    <w:p w14:paraId="14E39174" w14:textId="72265028" w:rsidR="00F346FB" w:rsidRPr="00274100" w:rsidRDefault="00F346FB" w:rsidP="00274100">
      <w:pPr>
        <w:shd w:val="clear" w:color="auto" w:fill="D5FFFF"/>
        <w:spacing w:after="120"/>
        <w:ind w:left="284" w:right="-142"/>
        <w:jc w:val="both"/>
        <w:rPr>
          <w:b/>
          <w:i/>
          <w:iCs/>
          <w:noProof/>
          <w:color w:val="000000" w:themeColor="text1"/>
          <w:lang w:eastAsia="fr-FR"/>
        </w:rPr>
      </w:pPr>
      <w:r w:rsidRPr="00274100">
        <w:rPr>
          <w:b/>
          <w:i/>
          <w:iCs/>
          <w:noProof/>
          <w:color w:val="000000" w:themeColor="text1"/>
          <w:lang w:eastAsia="fr-FR"/>
        </w:rPr>
        <w:t xml:space="preserve">PLACES LIMITÉES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Niveau de difficulté : 1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Prix par personne : 170 €  </w:t>
      </w:r>
    </w:p>
    <w:p w14:paraId="059645CE" w14:textId="4DB94736" w:rsidR="00F346FB" w:rsidRPr="00F346FB" w:rsidRDefault="00F346FB" w:rsidP="00274100">
      <w:pPr>
        <w:ind w:left="284" w:right="-142"/>
        <w:rPr>
          <w:b/>
          <w:bCs/>
          <w:iCs/>
        </w:rPr>
      </w:pPr>
      <w:r w:rsidRPr="00F346FB">
        <w:rPr>
          <w:b/>
          <w:bCs/>
          <w:iCs/>
        </w:rPr>
        <w:t>OU</w:t>
      </w:r>
    </w:p>
    <w:p w14:paraId="7100A2B6" w14:textId="1043A106" w:rsidR="00F346FB" w:rsidRPr="00F346FB" w:rsidRDefault="00FA27CF" w:rsidP="00F346FB">
      <w:pPr>
        <w:shd w:val="clear" w:color="auto" w:fill="D5FFFF"/>
        <w:spacing w:after="120"/>
        <w:ind w:left="284" w:right="-142"/>
        <w:jc w:val="right"/>
        <w:rPr>
          <w:b/>
          <w:noProof/>
          <w:color w:val="00C1C1"/>
          <w:sz w:val="24"/>
          <w:szCs w:val="24"/>
          <w:lang w:eastAsia="fr-FR"/>
        </w:rPr>
      </w:pPr>
      <w:r>
        <w:rPr>
          <w:b/>
          <w:noProof/>
          <w:color w:val="00C1C1"/>
          <w:sz w:val="24"/>
          <w:szCs w:val="24"/>
          <w:lang w:eastAsia="fr-FR"/>
        </w:rPr>
        <w:t>L’</w:t>
      </w:r>
      <w:r w:rsidR="00F346FB" w:rsidRPr="00F346FB">
        <w:rPr>
          <w:b/>
          <w:noProof/>
          <w:color w:val="00C1C1"/>
          <w:sz w:val="24"/>
          <w:szCs w:val="24"/>
          <w:lang w:eastAsia="fr-FR"/>
        </w:rPr>
        <w:t xml:space="preserve">ÎLE DE BATZ ET L’ENCLOS PAROISSIAL DE SAINT-THEGONNEC (journée </w:t>
      </w:r>
      <w:r w:rsidR="00274100">
        <w:rPr>
          <w:b/>
          <w:noProof/>
          <w:color w:val="00C1C1"/>
          <w:sz w:val="24"/>
          <w:szCs w:val="24"/>
          <w:lang w:eastAsia="fr-FR"/>
        </w:rPr>
        <w:t>avec</w:t>
      </w:r>
      <w:r w:rsidR="00F346FB" w:rsidRPr="00F346FB">
        <w:rPr>
          <w:b/>
          <w:noProof/>
          <w:color w:val="00C1C1"/>
          <w:sz w:val="24"/>
          <w:szCs w:val="24"/>
          <w:lang w:eastAsia="fr-FR"/>
        </w:rPr>
        <w:t xml:space="preserve"> déjeuner)</w:t>
      </w:r>
    </w:p>
    <w:p w14:paraId="406F06C5" w14:textId="043312D6"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val="fr-CH" w:eastAsia="fr-CH"/>
        </w:rPr>
        <w:drawing>
          <wp:anchor distT="0" distB="0" distL="114300" distR="114300" simplePos="0" relativeHeight="252188672" behindDoc="0" locked="0" layoutInCell="1" allowOverlap="1" wp14:anchorId="420BFA4F" wp14:editId="0C6D3ADE">
            <wp:simplePos x="0" y="0"/>
            <wp:positionH relativeFrom="column">
              <wp:posOffset>173990</wp:posOffset>
            </wp:positionH>
            <wp:positionV relativeFrom="paragraph">
              <wp:posOffset>80010</wp:posOffset>
            </wp:positionV>
            <wp:extent cx="2049780" cy="1543050"/>
            <wp:effectExtent l="19050" t="19050" r="26670" b="1905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049780" cy="154305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100">
        <w:rPr>
          <w:b/>
          <w:i/>
          <w:iCs/>
          <w:noProof/>
          <w:color w:val="000000" w:themeColor="text1"/>
          <w:lang w:eastAsia="fr-FR"/>
        </w:rPr>
        <w:t xml:space="preserve">L’île de Batz est dotée d’un microclimat dont les bienfaits profitent à la flore et à la faune terrestre et aquatique. Le seul moyen de déplacement est à pied ou à vélo. Visite guidée de l’île et temps libre. Déjeuner dans une crêperie. Retour sur le continent et poursuite avec la visite de l’enclos </w:t>
      </w:r>
      <w:r w:rsidRPr="00274100">
        <w:rPr>
          <w:b/>
          <w:i/>
          <w:iCs/>
          <w:noProof/>
          <w:color w:val="000000" w:themeColor="text1"/>
          <w:lang w:eastAsia="fr-FR"/>
        </w:rPr>
        <w:lastRenderedPageBreak/>
        <w:t>paroissial de Saint-Thégonnec, un lieu de culte exceptionnel et l’un des plus célèbres de Bretagne. Le clocher gothique, la partie la plus ancienne de l’église de St-Thégonnec, date de 1562. L’enclos est l’héritier de six générations de paroissiens qui l’ont modifié de 1590 à 1740.</w:t>
      </w:r>
    </w:p>
    <w:p w14:paraId="7E6387B5" w14:textId="5DE87E71"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eastAsia="fr-FR"/>
        </w:rPr>
        <w:t xml:space="preserve">Niveau de difficulté : 2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Prix par personne : 110 €  </w:t>
      </w:r>
    </w:p>
    <w:p w14:paraId="5D14EBFD" w14:textId="178D2A03" w:rsidR="00F346FB" w:rsidRPr="00F346FB" w:rsidRDefault="00F346FB" w:rsidP="00274100">
      <w:pPr>
        <w:ind w:left="284" w:right="-142"/>
        <w:rPr>
          <w:b/>
          <w:bCs/>
          <w:iCs/>
        </w:rPr>
      </w:pPr>
      <w:r w:rsidRPr="00F346FB">
        <w:rPr>
          <w:b/>
          <w:bCs/>
          <w:iCs/>
        </w:rPr>
        <w:t>OU</w:t>
      </w:r>
    </w:p>
    <w:p w14:paraId="06AE2EF7" w14:textId="7EFEB5C9"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CHÂTEAU DU TAUREAU</w:t>
      </w:r>
    </w:p>
    <w:p w14:paraId="634C7C57" w14:textId="7946B3E5"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val="fr-CH" w:eastAsia="fr-CH"/>
        </w:rPr>
        <w:drawing>
          <wp:anchor distT="0" distB="0" distL="114300" distR="114300" simplePos="0" relativeHeight="252171264" behindDoc="0" locked="0" layoutInCell="1" allowOverlap="1" wp14:anchorId="565AF7FE" wp14:editId="78BCAF48">
            <wp:simplePos x="0" y="0"/>
            <wp:positionH relativeFrom="column">
              <wp:posOffset>133350</wp:posOffset>
            </wp:positionH>
            <wp:positionV relativeFrom="paragraph">
              <wp:posOffset>95250</wp:posOffset>
            </wp:positionV>
            <wp:extent cx="2059940" cy="1543050"/>
            <wp:effectExtent l="19050" t="19050" r="16510" b="19050"/>
            <wp:wrapSquare wrapText="bothSides"/>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059940" cy="154305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100">
        <w:rPr>
          <w:b/>
          <w:i/>
          <w:iCs/>
          <w:noProof/>
          <w:color w:val="000000" w:themeColor="text1"/>
          <w:lang w:eastAsia="fr-FR"/>
        </w:rPr>
        <w:t xml:space="preserve">Transfert en bateau semi-rigide vers le château du Taureau. Ce fort invulnérable est le seul des côtes bretonnes. Au fil des siècles, il a connu différentes fonctions : défense, prison, résidence secondaire et même école de voile. Menacé de tomber en ruine, il est sauvé et restauré grâce à la mobilisation d’associations locales et retrouve ainsi sa splendeur d’antan. Visite guidée du château.  </w:t>
      </w:r>
    </w:p>
    <w:p w14:paraId="084B01CE" w14:textId="1C8BE4F1"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eastAsia="fr-FR"/>
        </w:rPr>
        <w:t xml:space="preserve">PLACES LIMITÉES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Niveau de difficulté : 1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Prix par personne : 100 €  </w:t>
      </w:r>
    </w:p>
    <w:p w14:paraId="548D162F" w14:textId="2536EBBF" w:rsidR="00274100" w:rsidRDefault="00274100" w:rsidP="00274100">
      <w:pPr>
        <w:ind w:right="-142"/>
        <w:rPr>
          <w:iCs/>
          <w:sz w:val="20"/>
          <w:szCs w:val="20"/>
        </w:rPr>
      </w:pPr>
    </w:p>
    <w:p w14:paraId="53D6EEEE" w14:textId="1DFC786A" w:rsidR="00274100" w:rsidRDefault="00274100" w:rsidP="00274100">
      <w:pPr>
        <w:ind w:right="-142"/>
        <w:rPr>
          <w:iCs/>
          <w:sz w:val="20"/>
          <w:szCs w:val="20"/>
        </w:rPr>
      </w:pPr>
    </w:p>
    <w:p w14:paraId="46E33E50" w14:textId="764875A6" w:rsidR="00274100" w:rsidRDefault="00274100" w:rsidP="00274100">
      <w:pPr>
        <w:ind w:right="-142"/>
        <w:rPr>
          <w:iCs/>
          <w:sz w:val="20"/>
          <w:szCs w:val="20"/>
        </w:rPr>
      </w:pPr>
    </w:p>
    <w:p w14:paraId="5047F151" w14:textId="378E9343" w:rsidR="00274100" w:rsidRDefault="00274100" w:rsidP="00274100">
      <w:pPr>
        <w:ind w:right="-142"/>
        <w:rPr>
          <w:iCs/>
          <w:sz w:val="20"/>
          <w:szCs w:val="20"/>
        </w:rPr>
      </w:pPr>
    </w:p>
    <w:p w14:paraId="1D55E20D" w14:textId="1F17C4F0" w:rsidR="00274100" w:rsidRDefault="00274100" w:rsidP="00274100">
      <w:pPr>
        <w:ind w:right="-142"/>
        <w:rPr>
          <w:iCs/>
          <w:sz w:val="20"/>
          <w:szCs w:val="20"/>
        </w:rPr>
      </w:pPr>
    </w:p>
    <w:p w14:paraId="2AA3B294" w14:textId="1353DD70" w:rsidR="00274100" w:rsidRDefault="00274100" w:rsidP="00274100">
      <w:pPr>
        <w:ind w:right="-142"/>
        <w:rPr>
          <w:iCs/>
          <w:sz w:val="20"/>
          <w:szCs w:val="20"/>
        </w:rPr>
      </w:pPr>
    </w:p>
    <w:p w14:paraId="4CBBB147" w14:textId="557F150A" w:rsidR="00274100" w:rsidRDefault="00274100" w:rsidP="00274100">
      <w:pPr>
        <w:ind w:right="-142"/>
        <w:rPr>
          <w:iCs/>
          <w:sz w:val="20"/>
          <w:szCs w:val="20"/>
        </w:rPr>
      </w:pPr>
    </w:p>
    <w:p w14:paraId="27B993B6" w14:textId="11DC8FA3" w:rsidR="00274100" w:rsidRPr="00F346FB" w:rsidRDefault="00274100" w:rsidP="00274100">
      <w:pPr>
        <w:ind w:right="-142"/>
        <w:rPr>
          <w:iCs/>
          <w:sz w:val="20"/>
          <w:szCs w:val="20"/>
        </w:rPr>
      </w:pPr>
    </w:p>
    <w:p w14:paraId="3B06C62C" w14:textId="54C7D17C" w:rsidR="00F346FB" w:rsidRPr="00F346FB" w:rsidRDefault="00F346FB" w:rsidP="00F346FB">
      <w:pPr>
        <w:shd w:val="clear" w:color="auto" w:fill="00C1C1"/>
        <w:ind w:left="284" w:right="-142"/>
        <w:jc w:val="both"/>
        <w:rPr>
          <w:b/>
          <w:noProof/>
          <w:color w:val="FFFFFF" w:themeColor="background1"/>
        </w:rPr>
      </w:pPr>
      <w:r w:rsidRPr="00F346FB">
        <w:rPr>
          <w:b/>
          <w:noProof/>
          <w:color w:val="FFFFFF" w:themeColor="background1"/>
        </w:rPr>
        <w:t>Jour 6 – 1</w:t>
      </w:r>
      <w:r w:rsidR="006C7735">
        <w:rPr>
          <w:b/>
          <w:noProof/>
          <w:color w:val="FFFFFF" w:themeColor="background1"/>
        </w:rPr>
        <w:t>8</w:t>
      </w:r>
      <w:r w:rsidRPr="00F346FB">
        <w:rPr>
          <w:b/>
          <w:noProof/>
          <w:color w:val="FFFFFF" w:themeColor="background1"/>
        </w:rPr>
        <w:t>/09/202</w:t>
      </w:r>
      <w:r>
        <w:rPr>
          <w:b/>
          <w:noProof/>
          <w:color w:val="FFFFFF" w:themeColor="background1"/>
        </w:rPr>
        <w:t>2</w:t>
      </w:r>
      <w:r w:rsidRPr="00F346FB">
        <w:rPr>
          <w:b/>
          <w:noProof/>
          <w:color w:val="FFFFFF" w:themeColor="background1"/>
        </w:rPr>
        <w:t xml:space="preserve"> : Ouessant</w:t>
      </w:r>
    </w:p>
    <w:p w14:paraId="279C5DFF" w14:textId="1F927206" w:rsidR="00274100" w:rsidRDefault="00BE083B" w:rsidP="00274100">
      <w:pPr>
        <w:ind w:left="284" w:right="-142"/>
        <w:jc w:val="both"/>
        <w:rPr>
          <w:bCs/>
          <w:iCs/>
          <w:lang w:val="x-none"/>
        </w:rPr>
      </w:pPr>
      <w:r w:rsidRPr="00F346FB">
        <w:rPr>
          <w:b/>
          <w:noProof/>
          <w:color w:val="FFFFFF" w:themeColor="background1"/>
          <w:lang w:val="fr-CH" w:eastAsia="fr-CH"/>
        </w:rPr>
        <w:drawing>
          <wp:anchor distT="0" distB="0" distL="114300" distR="114300" simplePos="0" relativeHeight="252189696" behindDoc="0" locked="0" layoutInCell="1" allowOverlap="1" wp14:anchorId="4CDBFB22" wp14:editId="572D677B">
            <wp:simplePos x="0" y="0"/>
            <wp:positionH relativeFrom="column">
              <wp:posOffset>177165</wp:posOffset>
            </wp:positionH>
            <wp:positionV relativeFrom="paragraph">
              <wp:posOffset>40640</wp:posOffset>
            </wp:positionV>
            <wp:extent cx="2825750" cy="1840230"/>
            <wp:effectExtent l="19050" t="19050" r="12700" b="2667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825750" cy="184023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6FB" w:rsidRPr="00F346FB">
        <w:rPr>
          <w:bCs/>
          <w:iCs/>
          <w:lang w:val="x-none"/>
        </w:rPr>
        <w:t>Au large des côtes finistériennes, se dressent les falaises de l’île d’Ouessant, la plus occidentale des îles françaises mais surtout l’une des plus sauvages avec ses vertes prairies, ses murs de pierre et ses élevages de moutons.</w:t>
      </w:r>
      <w:r w:rsidR="00F346FB" w:rsidRPr="00F346FB">
        <w:rPr>
          <w:bCs/>
          <w:iCs/>
        </w:rPr>
        <w:t xml:space="preserve"> </w:t>
      </w:r>
      <w:r w:rsidR="00F346FB" w:rsidRPr="00F346FB">
        <w:rPr>
          <w:bCs/>
          <w:iCs/>
          <w:lang w:val="x-none"/>
        </w:rPr>
        <w:t xml:space="preserve">Bigoudènes et légendes celtiques constituent les traditions séculaires de l’île. Temps libre ou participation aux excursions optionnelles. </w:t>
      </w:r>
    </w:p>
    <w:p w14:paraId="66C6F038" w14:textId="06E20311" w:rsidR="00F346FB" w:rsidRPr="00274100" w:rsidRDefault="00F346FB" w:rsidP="00274100">
      <w:pPr>
        <w:ind w:left="284" w:right="-142"/>
        <w:jc w:val="both"/>
        <w:rPr>
          <w:bCs/>
          <w:iCs/>
          <w:lang w:val="x-none"/>
        </w:rPr>
      </w:pPr>
      <w:r w:rsidRPr="00F346FB">
        <w:rPr>
          <w:bCs/>
          <w:iCs/>
          <w:lang w:val="x-none"/>
        </w:rPr>
        <w:t>Petit</w:t>
      </w:r>
      <w:r w:rsidRPr="00F346FB">
        <w:rPr>
          <w:bCs/>
          <w:iCs/>
        </w:rPr>
        <w:t xml:space="preserve"> </w:t>
      </w:r>
      <w:r w:rsidRPr="00F346FB">
        <w:rPr>
          <w:bCs/>
          <w:iCs/>
          <w:lang w:val="x-none"/>
        </w:rPr>
        <w:t>déjeuner, déjeuner et dîner à bord.</w:t>
      </w:r>
    </w:p>
    <w:p w14:paraId="78FA7DEA" w14:textId="70D519BB" w:rsidR="00F346FB" w:rsidRDefault="00F346FB" w:rsidP="00F346FB">
      <w:pPr>
        <w:ind w:left="284" w:right="-142"/>
        <w:rPr>
          <w:b/>
          <w:iCs/>
          <w:sz w:val="28"/>
          <w:szCs w:val="20"/>
        </w:rPr>
      </w:pPr>
    </w:p>
    <w:p w14:paraId="3A490256" w14:textId="77777777" w:rsidR="00274100" w:rsidRPr="00F346FB" w:rsidRDefault="00274100" w:rsidP="00F346FB">
      <w:pPr>
        <w:ind w:left="284" w:right="-142"/>
        <w:rPr>
          <w:b/>
          <w:iCs/>
          <w:sz w:val="28"/>
          <w:szCs w:val="20"/>
        </w:rPr>
      </w:pPr>
    </w:p>
    <w:p w14:paraId="3CBD7797" w14:textId="77777777" w:rsidR="00F346FB" w:rsidRPr="00F346FB" w:rsidRDefault="00F346FB" w:rsidP="00F346FB">
      <w:pPr>
        <w:ind w:left="284" w:right="-142"/>
        <w:rPr>
          <w:b/>
          <w:iCs/>
          <w:sz w:val="28"/>
          <w:szCs w:val="20"/>
        </w:rPr>
      </w:pPr>
      <w:r w:rsidRPr="00F346FB">
        <w:rPr>
          <w:b/>
          <w:iCs/>
          <w:sz w:val="28"/>
          <w:szCs w:val="20"/>
        </w:rPr>
        <w:t xml:space="preserve">EXCURSIONS EN OPTION : </w:t>
      </w:r>
    </w:p>
    <w:p w14:paraId="4BA19FD1" w14:textId="77777777"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VISITE PANORAMIQUE DE L’ÎLE D’OUESSANT</w:t>
      </w:r>
    </w:p>
    <w:p w14:paraId="127CE51A" w14:textId="77777777"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val="fr-CH" w:eastAsia="fr-CH"/>
        </w:rPr>
        <w:drawing>
          <wp:anchor distT="0" distB="0" distL="114300" distR="114300" simplePos="0" relativeHeight="252172288" behindDoc="0" locked="0" layoutInCell="1" allowOverlap="1" wp14:anchorId="22918F32" wp14:editId="64262455">
            <wp:simplePos x="0" y="0"/>
            <wp:positionH relativeFrom="column">
              <wp:posOffset>182880</wp:posOffset>
            </wp:positionH>
            <wp:positionV relativeFrom="paragraph">
              <wp:posOffset>84455</wp:posOffset>
            </wp:positionV>
            <wp:extent cx="1682750" cy="2520950"/>
            <wp:effectExtent l="19050" t="19050" r="12700" b="12700"/>
            <wp:wrapSquare wrapText="bothSides"/>
            <wp:docPr id="732" name="Imag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682750" cy="252095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100">
        <w:rPr>
          <w:b/>
          <w:i/>
          <w:iCs/>
          <w:noProof/>
          <w:color w:val="000000" w:themeColor="text1"/>
          <w:lang w:eastAsia="fr-FR"/>
        </w:rPr>
        <w:t>Eusa en breton, « l’île de la terreur », a été nommée ainsi probablement en raison des courants violents qui tourbillonnent autour de ses côtes rocheuses déchiquetées. Passage par la pointe de Pern, le point le plus à l’ouest de la France, le Phare de Creach et la pointe de Porz Doun. Difficile de ne pas remarquer les troupeaux de petits moutons noirs, et les innombrables espèces d’oiseaux qui habitent cette île. En fin de visite, temps libre pour flâner dans le bourg de Lampaul.</w:t>
      </w:r>
    </w:p>
    <w:p w14:paraId="5C6DD78E" w14:textId="77777777"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eastAsia="fr-FR"/>
        </w:rPr>
        <w:t xml:space="preserve">PLACES LIMITÉES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Niveau de difficulté : 1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Prix par personne : 45 €  </w:t>
      </w:r>
    </w:p>
    <w:p w14:paraId="7CF35CDE" w14:textId="77777777" w:rsidR="00F346FB" w:rsidRPr="00F346FB" w:rsidRDefault="00F346FB" w:rsidP="00F346FB">
      <w:pPr>
        <w:ind w:left="284" w:right="-142"/>
        <w:rPr>
          <w:b/>
          <w:bCs/>
          <w:iCs/>
        </w:rPr>
      </w:pPr>
    </w:p>
    <w:p w14:paraId="1F3E9B46" w14:textId="77777777" w:rsidR="00F346FB" w:rsidRPr="00F346FB" w:rsidRDefault="00F346FB" w:rsidP="00F346FB">
      <w:pPr>
        <w:ind w:left="284" w:right="-142"/>
        <w:rPr>
          <w:b/>
          <w:bCs/>
          <w:iCs/>
        </w:rPr>
      </w:pPr>
    </w:p>
    <w:p w14:paraId="3FD79230" w14:textId="77777777" w:rsidR="00F346FB" w:rsidRPr="00F346FB" w:rsidRDefault="00F346FB" w:rsidP="00F346FB">
      <w:pPr>
        <w:ind w:left="284" w:right="-142"/>
        <w:rPr>
          <w:b/>
          <w:bCs/>
          <w:iCs/>
        </w:rPr>
      </w:pPr>
    </w:p>
    <w:p w14:paraId="20AB2F5B" w14:textId="77777777" w:rsidR="00F346FB" w:rsidRPr="00F346FB" w:rsidRDefault="00F346FB" w:rsidP="00F346FB">
      <w:pPr>
        <w:ind w:left="284" w:right="-142"/>
        <w:rPr>
          <w:b/>
          <w:bCs/>
          <w:iCs/>
        </w:rPr>
      </w:pPr>
    </w:p>
    <w:p w14:paraId="62446C9B" w14:textId="77777777" w:rsidR="00F346FB" w:rsidRPr="00F346FB" w:rsidRDefault="00F346FB" w:rsidP="00F346FB">
      <w:pPr>
        <w:ind w:left="284" w:right="-142"/>
        <w:rPr>
          <w:b/>
          <w:bCs/>
          <w:iCs/>
        </w:rPr>
      </w:pPr>
      <w:r w:rsidRPr="00F346FB">
        <w:rPr>
          <w:b/>
          <w:bCs/>
          <w:iCs/>
        </w:rPr>
        <w:t>OU</w:t>
      </w:r>
    </w:p>
    <w:p w14:paraId="76075923" w14:textId="77777777"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RANDONNÉE EN PLEINE NATURE</w:t>
      </w:r>
    </w:p>
    <w:p w14:paraId="12F383F6" w14:textId="0E049566"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val="fr-CH" w:eastAsia="fr-CH"/>
        </w:rPr>
        <w:drawing>
          <wp:anchor distT="0" distB="0" distL="114300" distR="114300" simplePos="0" relativeHeight="252173312" behindDoc="0" locked="0" layoutInCell="1" allowOverlap="1" wp14:anchorId="405D8E0E" wp14:editId="397215A1">
            <wp:simplePos x="0" y="0"/>
            <wp:positionH relativeFrom="column">
              <wp:posOffset>171450</wp:posOffset>
            </wp:positionH>
            <wp:positionV relativeFrom="paragraph">
              <wp:posOffset>81915</wp:posOffset>
            </wp:positionV>
            <wp:extent cx="2050415" cy="1543050"/>
            <wp:effectExtent l="19050" t="19050" r="26035" b="1905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050415" cy="154305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100">
        <w:rPr>
          <w:b/>
          <w:i/>
          <w:iCs/>
          <w:noProof/>
          <w:color w:val="000000" w:themeColor="text1"/>
          <w:lang w:eastAsia="fr-FR"/>
        </w:rPr>
        <w:t>Randonnée</w:t>
      </w:r>
      <w:r w:rsidR="00BE083B">
        <w:rPr>
          <w:b/>
          <w:i/>
          <w:iCs/>
          <w:noProof/>
          <w:color w:val="000000" w:themeColor="text1"/>
          <w:lang w:eastAsia="fr-FR"/>
        </w:rPr>
        <w:t xml:space="preserve"> de 10 à 12 km</w:t>
      </w:r>
      <w:r w:rsidRPr="00274100">
        <w:rPr>
          <w:b/>
          <w:i/>
          <w:iCs/>
          <w:noProof/>
          <w:color w:val="000000" w:themeColor="text1"/>
          <w:lang w:eastAsia="fr-FR"/>
        </w:rPr>
        <w:t xml:space="preserve"> à la découverte de la faune et la flore de l’île. Plus de 400 espèces d’oiseaux y vivent, ainsi que le fameux mouton noir de l’île. Le long des côtes sauvages, le guide partagera les histoires de la vie insulaire, du passé maritime et ses innombrables dangers, et de l’importance des phares pour la navigation et leur histoire. Pause rafraîchissements en chemin. En fin de randonnée, temps libre dans le bourg de Lampaul.</w:t>
      </w:r>
    </w:p>
    <w:p w14:paraId="231A2BBE" w14:textId="69A0C2E0"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eastAsia="fr-FR"/>
        </w:rPr>
        <w:t xml:space="preserve">PLACES LIMITÉES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Niveau de difficulté : 3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Prix par personne : 55 €  </w:t>
      </w:r>
    </w:p>
    <w:p w14:paraId="3E0CD46B" w14:textId="77777777" w:rsidR="00F346FB" w:rsidRPr="00F346FB" w:rsidRDefault="00F346FB" w:rsidP="00F346FB">
      <w:pPr>
        <w:ind w:left="284" w:right="-142"/>
        <w:jc w:val="both"/>
        <w:rPr>
          <w:bCs/>
          <w:iCs/>
          <w:lang w:val="x-none"/>
        </w:rPr>
      </w:pPr>
    </w:p>
    <w:p w14:paraId="0D3DCFC9" w14:textId="77777777" w:rsidR="00F346FB" w:rsidRPr="00F346FB" w:rsidRDefault="00F346FB" w:rsidP="00F346FB">
      <w:pPr>
        <w:ind w:left="284" w:right="-142"/>
        <w:jc w:val="both"/>
        <w:rPr>
          <w:bCs/>
          <w:iCs/>
          <w:lang w:val="x-none"/>
        </w:rPr>
      </w:pPr>
    </w:p>
    <w:p w14:paraId="17590D5E" w14:textId="77777777" w:rsidR="00F346FB" w:rsidRPr="00F346FB" w:rsidRDefault="00F346FB" w:rsidP="00F346FB">
      <w:pPr>
        <w:ind w:left="284" w:right="-142"/>
        <w:jc w:val="both"/>
        <w:rPr>
          <w:bCs/>
          <w:iCs/>
          <w:lang w:val="x-none"/>
        </w:rPr>
      </w:pPr>
    </w:p>
    <w:p w14:paraId="4E627D3B" w14:textId="673C7542" w:rsidR="00F346FB" w:rsidRDefault="00F346FB" w:rsidP="00F346FB">
      <w:pPr>
        <w:ind w:left="284" w:right="-142"/>
        <w:jc w:val="both"/>
        <w:rPr>
          <w:bCs/>
          <w:iCs/>
          <w:lang w:val="x-none"/>
        </w:rPr>
      </w:pPr>
    </w:p>
    <w:p w14:paraId="156B5A18" w14:textId="77777777" w:rsidR="00274100" w:rsidRPr="00F346FB" w:rsidRDefault="00274100" w:rsidP="00F346FB">
      <w:pPr>
        <w:ind w:left="284" w:right="-142"/>
        <w:jc w:val="both"/>
        <w:rPr>
          <w:bCs/>
          <w:iCs/>
          <w:lang w:val="x-none"/>
        </w:rPr>
      </w:pPr>
    </w:p>
    <w:p w14:paraId="10903A21" w14:textId="77777777" w:rsidR="00F346FB" w:rsidRPr="00F346FB" w:rsidRDefault="00F346FB" w:rsidP="00274100">
      <w:pPr>
        <w:ind w:right="-142"/>
        <w:jc w:val="both"/>
        <w:rPr>
          <w:bCs/>
          <w:iCs/>
          <w:lang w:val="x-none"/>
        </w:rPr>
      </w:pPr>
    </w:p>
    <w:p w14:paraId="0812C0C2" w14:textId="2430E4FA" w:rsidR="00F346FB" w:rsidRPr="00F346FB" w:rsidRDefault="00F346FB" w:rsidP="00F346FB">
      <w:pPr>
        <w:shd w:val="clear" w:color="auto" w:fill="00C1C1"/>
        <w:ind w:left="284" w:right="-142"/>
        <w:jc w:val="both"/>
        <w:rPr>
          <w:b/>
          <w:noProof/>
          <w:color w:val="FFFFFF" w:themeColor="background1"/>
        </w:rPr>
      </w:pPr>
      <w:r w:rsidRPr="00F346FB">
        <w:rPr>
          <w:b/>
          <w:noProof/>
          <w:color w:val="FFFFFF" w:themeColor="background1"/>
        </w:rPr>
        <w:t>Jour 7 – 1</w:t>
      </w:r>
      <w:r>
        <w:rPr>
          <w:b/>
          <w:noProof/>
          <w:color w:val="FFFFFF" w:themeColor="background1"/>
        </w:rPr>
        <w:t>9</w:t>
      </w:r>
      <w:r w:rsidRPr="00F346FB">
        <w:rPr>
          <w:b/>
          <w:noProof/>
          <w:color w:val="FFFFFF" w:themeColor="background1"/>
        </w:rPr>
        <w:t>/09/202</w:t>
      </w:r>
      <w:r>
        <w:rPr>
          <w:b/>
          <w:noProof/>
          <w:color w:val="FFFFFF" w:themeColor="background1"/>
        </w:rPr>
        <w:t>2</w:t>
      </w:r>
      <w:r w:rsidRPr="00F346FB">
        <w:rPr>
          <w:b/>
          <w:noProof/>
          <w:color w:val="FFFFFF" w:themeColor="background1"/>
        </w:rPr>
        <w:t xml:space="preserve"> : Concarneau</w:t>
      </w:r>
    </w:p>
    <w:p w14:paraId="7EF06415" w14:textId="1EEF5474" w:rsidR="00274100" w:rsidRDefault="00F346FB" w:rsidP="00CC3DC2">
      <w:pPr>
        <w:ind w:left="284" w:right="-142"/>
        <w:jc w:val="both"/>
        <w:rPr>
          <w:bCs/>
          <w:iCs/>
          <w:lang w:val="x-none"/>
        </w:rPr>
      </w:pPr>
      <w:r w:rsidRPr="00F346FB">
        <w:rPr>
          <w:noProof/>
          <w:lang w:val="fr-CH" w:eastAsia="fr-CH"/>
        </w:rPr>
        <w:drawing>
          <wp:anchor distT="0" distB="0" distL="114300" distR="114300" simplePos="0" relativeHeight="252174336" behindDoc="0" locked="0" layoutInCell="1" allowOverlap="1" wp14:anchorId="3575B687" wp14:editId="2177CA31">
            <wp:simplePos x="0" y="0"/>
            <wp:positionH relativeFrom="column">
              <wp:posOffset>177165</wp:posOffset>
            </wp:positionH>
            <wp:positionV relativeFrom="paragraph">
              <wp:posOffset>40640</wp:posOffset>
            </wp:positionV>
            <wp:extent cx="2829560" cy="1840230"/>
            <wp:effectExtent l="19050" t="19050" r="27940" b="2667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829560" cy="184023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46FB">
        <w:rPr>
          <w:bCs/>
          <w:iCs/>
          <w:lang w:val="x-none"/>
        </w:rPr>
        <w:t xml:space="preserve">Ville d’art et d’histoire, ancienne place forte, la ville close de Concarneau est enchâssée dans ses fortifications du XIVe siècle au cœur de l’une des plus belles baies de Bretagne. Son intense vie portuaire anime ses quais et la criée. Temps libre ou participation aux excursions optionnelles. </w:t>
      </w:r>
    </w:p>
    <w:p w14:paraId="01EBA212" w14:textId="0D57DE1B" w:rsidR="00F346FB" w:rsidRPr="00F346FB" w:rsidRDefault="00F346FB" w:rsidP="00274100">
      <w:pPr>
        <w:ind w:left="284" w:right="-142"/>
        <w:jc w:val="both"/>
        <w:rPr>
          <w:bCs/>
          <w:iCs/>
          <w:lang w:val="x-none"/>
        </w:rPr>
      </w:pPr>
      <w:r w:rsidRPr="00F346FB">
        <w:rPr>
          <w:bCs/>
          <w:iCs/>
          <w:lang w:val="x-none"/>
        </w:rPr>
        <w:t>Petit</w:t>
      </w:r>
      <w:r w:rsidRPr="00F346FB">
        <w:rPr>
          <w:bCs/>
          <w:iCs/>
        </w:rPr>
        <w:t xml:space="preserve"> </w:t>
      </w:r>
      <w:r w:rsidRPr="00F346FB">
        <w:rPr>
          <w:bCs/>
          <w:iCs/>
          <w:lang w:val="x-none"/>
        </w:rPr>
        <w:t>déjeuner, déjeuner et dîner à bord.</w:t>
      </w:r>
    </w:p>
    <w:p w14:paraId="47B5499B" w14:textId="5E87B5CA" w:rsidR="00F346FB" w:rsidRDefault="00F346FB" w:rsidP="00F346FB">
      <w:pPr>
        <w:ind w:left="284" w:right="-142"/>
        <w:rPr>
          <w:b/>
          <w:iCs/>
          <w:sz w:val="28"/>
          <w:szCs w:val="20"/>
        </w:rPr>
      </w:pPr>
    </w:p>
    <w:p w14:paraId="1755E372" w14:textId="77777777" w:rsidR="00CC3DC2" w:rsidRPr="00F346FB" w:rsidRDefault="00CC3DC2" w:rsidP="00F346FB">
      <w:pPr>
        <w:ind w:left="284" w:right="-142"/>
        <w:rPr>
          <w:b/>
          <w:iCs/>
          <w:sz w:val="28"/>
          <w:szCs w:val="20"/>
        </w:rPr>
      </w:pPr>
    </w:p>
    <w:p w14:paraId="10D59A94" w14:textId="77777777" w:rsidR="00F346FB" w:rsidRPr="00F346FB" w:rsidRDefault="00F346FB" w:rsidP="00F346FB">
      <w:pPr>
        <w:ind w:left="284" w:right="-142"/>
        <w:rPr>
          <w:b/>
          <w:iCs/>
          <w:sz w:val="28"/>
          <w:szCs w:val="20"/>
        </w:rPr>
      </w:pPr>
      <w:r w:rsidRPr="00F346FB">
        <w:rPr>
          <w:b/>
          <w:iCs/>
          <w:sz w:val="28"/>
          <w:szCs w:val="20"/>
        </w:rPr>
        <w:t xml:space="preserve">EXCURSIONS EN OPTION : </w:t>
      </w:r>
    </w:p>
    <w:p w14:paraId="6D97CD05" w14:textId="77777777"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CONCARNEAU ET LE CHÂTEAU KERIOLET</w:t>
      </w:r>
    </w:p>
    <w:p w14:paraId="73A12DED" w14:textId="6F58316F"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val="fr-CH" w:eastAsia="fr-CH"/>
        </w:rPr>
        <w:drawing>
          <wp:anchor distT="0" distB="0" distL="114300" distR="114300" simplePos="0" relativeHeight="252175360" behindDoc="0" locked="0" layoutInCell="1" allowOverlap="1" wp14:anchorId="09CC9B96" wp14:editId="63541B39">
            <wp:simplePos x="0" y="0"/>
            <wp:positionH relativeFrom="column">
              <wp:posOffset>180975</wp:posOffset>
            </wp:positionH>
            <wp:positionV relativeFrom="paragraph">
              <wp:posOffset>259715</wp:posOffset>
            </wp:positionV>
            <wp:extent cx="2050415" cy="1543050"/>
            <wp:effectExtent l="19050" t="19050" r="26035" b="1905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050415" cy="154305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100">
        <w:rPr>
          <w:b/>
          <w:i/>
          <w:iCs/>
          <w:noProof/>
          <w:color w:val="000000" w:themeColor="text1"/>
          <w:lang w:eastAsia="fr-FR"/>
        </w:rPr>
        <w:t xml:space="preserve"> Sur les hauteurs de Concarneau se trouve le château de Keriolet, un bijou d’architecture néo-gothique du XIXe siècle. Propriété de la tante du tsar Nicolas II, Zénaïde Narischkine et son époux le comte Charles de Chauveau, le château incarne une histoire singulière. A proximité, se trouve la </w:t>
      </w:r>
      <w:r w:rsidR="009D3EC2">
        <w:rPr>
          <w:b/>
          <w:i/>
          <w:iCs/>
          <w:noProof/>
          <w:color w:val="000000" w:themeColor="text1"/>
          <w:lang w:eastAsia="fr-FR"/>
        </w:rPr>
        <w:t>V</w:t>
      </w:r>
      <w:r w:rsidRPr="00274100">
        <w:rPr>
          <w:b/>
          <w:i/>
          <w:iCs/>
          <w:noProof/>
          <w:color w:val="000000" w:themeColor="text1"/>
          <w:lang w:eastAsia="fr-FR"/>
        </w:rPr>
        <w:t>ille close de Concarneau, la cité fortifiée du XVe et XVI siècle et qui demeure aujourd’hui l’un des monuments le plus visités de Bretagne. Promenade libre dans les jolies rues pavées pour admirer les superbes maisons à colombages et à pignons et où de nombreux peintres locaux s’y sont installés. Ses canons et ses fortifications témoignent de son passé militaire.</w:t>
      </w:r>
    </w:p>
    <w:p w14:paraId="096BD9B5" w14:textId="256D68EF"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eastAsia="fr-FR"/>
        </w:rPr>
        <w:lastRenderedPageBreak/>
        <w:t xml:space="preserve">PLACES LIMITÉES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Niveau de difficulté : 1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Prix par personne : 70 € </w:t>
      </w:r>
    </w:p>
    <w:p w14:paraId="3786AD27" w14:textId="77777777" w:rsidR="00F346FB" w:rsidRPr="00F346FB" w:rsidRDefault="00F346FB" w:rsidP="00F346FB">
      <w:pPr>
        <w:ind w:left="284" w:right="-142"/>
        <w:rPr>
          <w:b/>
          <w:bCs/>
          <w:iCs/>
        </w:rPr>
      </w:pPr>
      <w:r w:rsidRPr="00F346FB">
        <w:rPr>
          <w:b/>
          <w:bCs/>
          <w:iCs/>
        </w:rPr>
        <w:t>OU</w:t>
      </w:r>
    </w:p>
    <w:p w14:paraId="44AD7042" w14:textId="4EFC691A"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 xml:space="preserve">QUIMPER ET PONT-AVEN (journée </w:t>
      </w:r>
      <w:r w:rsidR="00274100">
        <w:rPr>
          <w:b/>
          <w:noProof/>
          <w:color w:val="00C1C1"/>
          <w:sz w:val="24"/>
          <w:szCs w:val="24"/>
          <w:lang w:eastAsia="fr-FR"/>
        </w:rPr>
        <w:t>avec</w:t>
      </w:r>
      <w:r w:rsidRPr="00F346FB">
        <w:rPr>
          <w:b/>
          <w:noProof/>
          <w:color w:val="00C1C1"/>
          <w:sz w:val="24"/>
          <w:szCs w:val="24"/>
          <w:lang w:eastAsia="fr-FR"/>
        </w:rPr>
        <w:t xml:space="preserve"> déjeuner)</w:t>
      </w:r>
    </w:p>
    <w:p w14:paraId="4CB86B91" w14:textId="1DD970A6"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val="fr-CH" w:eastAsia="fr-CH"/>
        </w:rPr>
        <w:drawing>
          <wp:anchor distT="0" distB="0" distL="114300" distR="114300" simplePos="0" relativeHeight="252177408" behindDoc="0" locked="0" layoutInCell="1" allowOverlap="1" wp14:anchorId="4EB55F8A" wp14:editId="3DC6CE37">
            <wp:simplePos x="0" y="0"/>
            <wp:positionH relativeFrom="column">
              <wp:posOffset>154305</wp:posOffset>
            </wp:positionH>
            <wp:positionV relativeFrom="paragraph">
              <wp:posOffset>69850</wp:posOffset>
            </wp:positionV>
            <wp:extent cx="2050415" cy="1543050"/>
            <wp:effectExtent l="19050" t="19050" r="26035" b="1905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l="10633" b="8353"/>
                    <a:stretch/>
                  </pic:blipFill>
                  <pic:spPr bwMode="auto">
                    <a:xfrm>
                      <a:off x="0" y="0"/>
                      <a:ext cx="2050415" cy="154305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100">
        <w:rPr>
          <w:b/>
          <w:i/>
          <w:iCs/>
          <w:noProof/>
          <w:color w:val="000000" w:themeColor="text1"/>
          <w:lang w:eastAsia="fr-FR"/>
        </w:rPr>
        <w:t xml:space="preserve">Quimper est une ville classée « ville d’Art et d’Histoire ». Découverte à pied de la cité médiévale avec la cathédrale Saint-Corentin au double clocher qui domine et symbolise la richesse de ce berceau de l’art gothique en Bretagne. Visite des célèbres faïenceries de Henriot-Quimper qui firent la renommée de la ville. Après </w:t>
      </w:r>
      <w:r w:rsidR="00F66A09">
        <w:rPr>
          <w:b/>
          <w:i/>
          <w:iCs/>
          <w:noProof/>
          <w:color w:val="000000" w:themeColor="text1"/>
          <w:lang w:eastAsia="fr-FR"/>
        </w:rPr>
        <w:t>le</w:t>
      </w:r>
      <w:r w:rsidRPr="00274100">
        <w:rPr>
          <w:b/>
          <w:i/>
          <w:iCs/>
          <w:noProof/>
          <w:color w:val="000000" w:themeColor="text1"/>
          <w:lang w:eastAsia="fr-FR"/>
        </w:rPr>
        <w:t xml:space="preserve"> déjeuner, continuation vers le charmant village de Pont-Aven où Paul Gauguin et ses amis artistes rallièrent l’école de Pont-Aven. Promenade le long des rives de la rivière Aven, où se trouvent des vestiges de moulins, de lavoirs et des ruelles verdoyantes.</w:t>
      </w:r>
    </w:p>
    <w:p w14:paraId="0FA9D429" w14:textId="6AC2FB75" w:rsidR="00274100" w:rsidRPr="009D3EC2" w:rsidRDefault="00F346FB" w:rsidP="009D3EC2">
      <w:pPr>
        <w:shd w:val="clear" w:color="auto" w:fill="D5FFFF"/>
        <w:spacing w:after="120"/>
        <w:ind w:left="284" w:right="-142"/>
        <w:jc w:val="both"/>
        <w:rPr>
          <w:b/>
          <w:i/>
          <w:iCs/>
          <w:noProof/>
          <w:color w:val="000000" w:themeColor="text1"/>
          <w:lang w:eastAsia="fr-FR"/>
        </w:rPr>
      </w:pPr>
      <w:r w:rsidRPr="00274100">
        <w:rPr>
          <w:b/>
          <w:i/>
          <w:iCs/>
          <w:noProof/>
          <w:color w:val="000000" w:themeColor="text1"/>
          <w:lang w:eastAsia="fr-FR"/>
        </w:rPr>
        <w:t xml:space="preserve">Niveau de difficulté : 1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Prix par personne : 150 €  </w:t>
      </w:r>
    </w:p>
    <w:p w14:paraId="5364AA40" w14:textId="3DA21FC6" w:rsidR="00F346FB" w:rsidRPr="00F346FB" w:rsidRDefault="00F346FB" w:rsidP="00F346FB">
      <w:pPr>
        <w:ind w:left="284" w:right="-142"/>
        <w:rPr>
          <w:b/>
          <w:bCs/>
          <w:iCs/>
        </w:rPr>
      </w:pPr>
      <w:r w:rsidRPr="00F346FB">
        <w:rPr>
          <w:b/>
          <w:bCs/>
          <w:iCs/>
        </w:rPr>
        <w:t>OU</w:t>
      </w:r>
    </w:p>
    <w:p w14:paraId="57E44299" w14:textId="01479E94"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 xml:space="preserve">MINI-CROISIÈRE DANS L’ARCHIPEL DES GLÉNANS (grande demi-journée </w:t>
      </w:r>
      <w:r w:rsidR="00274100">
        <w:rPr>
          <w:b/>
          <w:noProof/>
          <w:color w:val="00C1C1"/>
          <w:sz w:val="24"/>
          <w:szCs w:val="24"/>
          <w:lang w:eastAsia="fr-FR"/>
        </w:rPr>
        <w:t>avec</w:t>
      </w:r>
      <w:r w:rsidRPr="00F346FB">
        <w:rPr>
          <w:b/>
          <w:noProof/>
          <w:color w:val="00C1C1"/>
          <w:sz w:val="24"/>
          <w:szCs w:val="24"/>
          <w:lang w:eastAsia="fr-FR"/>
        </w:rPr>
        <w:t xml:space="preserve"> déjeuner)</w:t>
      </w:r>
    </w:p>
    <w:p w14:paraId="6ADBD041" w14:textId="77777777"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val="fr-CH" w:eastAsia="fr-CH"/>
        </w:rPr>
        <w:drawing>
          <wp:anchor distT="0" distB="0" distL="114300" distR="114300" simplePos="0" relativeHeight="252190720" behindDoc="0" locked="0" layoutInCell="1" allowOverlap="1" wp14:anchorId="07D4A306" wp14:editId="55D51822">
            <wp:simplePos x="0" y="0"/>
            <wp:positionH relativeFrom="column">
              <wp:posOffset>157480</wp:posOffset>
            </wp:positionH>
            <wp:positionV relativeFrom="paragraph">
              <wp:posOffset>90805</wp:posOffset>
            </wp:positionV>
            <wp:extent cx="2044065" cy="1543050"/>
            <wp:effectExtent l="19050" t="19050" r="13335" b="1905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l="14944" t="6192" b="6902"/>
                    <a:stretch/>
                  </pic:blipFill>
                  <pic:spPr bwMode="auto">
                    <a:xfrm>
                      <a:off x="0" y="0"/>
                      <a:ext cx="2044065" cy="154305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100">
        <w:rPr>
          <w:b/>
          <w:i/>
          <w:iCs/>
          <w:noProof/>
          <w:color w:val="000000" w:themeColor="text1"/>
          <w:lang w:eastAsia="fr-FR"/>
        </w:rPr>
        <w:t>Mini-croisière dans l’archipel des Glénans qui comprend neuf îles. Jadis abri pour les pêcheurs, l’archipel est devenu maintenant une réserve naturelle, connu pour ses eaux cristallines. Cap sur l’île Saint-Nicolas, seul point où il est autorisé de débarquer. Découverte de cette île de 3 km2, temps libre pour la promenade ou la baignade. Retour à bord du bateau pour un déjeuner buffet pendant la traversée retour vers Concarneau. L’après-midi, visite libre du musée de la Pêche, qui présente une riche collection de bateaux, d’objets et de maquettes.</w:t>
      </w:r>
    </w:p>
    <w:p w14:paraId="0DD1444E" w14:textId="2AA199D0" w:rsidR="00F346FB" w:rsidRPr="00274100" w:rsidRDefault="00F346FB" w:rsidP="00CC3DC2">
      <w:pPr>
        <w:shd w:val="clear" w:color="auto" w:fill="D5FFFF"/>
        <w:spacing w:after="120"/>
        <w:ind w:left="284" w:right="-142"/>
        <w:jc w:val="both"/>
        <w:rPr>
          <w:b/>
          <w:i/>
          <w:iCs/>
          <w:noProof/>
          <w:color w:val="000000" w:themeColor="text1"/>
          <w:lang w:eastAsia="fr-FR"/>
        </w:rPr>
      </w:pPr>
      <w:r w:rsidRPr="00274100">
        <w:rPr>
          <w:b/>
          <w:i/>
          <w:iCs/>
          <w:noProof/>
          <w:color w:val="000000" w:themeColor="text1"/>
          <w:lang w:eastAsia="fr-FR"/>
        </w:rPr>
        <w:t xml:space="preserve">Niveau de difficulté : 1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Prix par personne : 140 € (réalis</w:t>
      </w:r>
      <w:r w:rsidR="00730A58">
        <w:rPr>
          <w:b/>
          <w:i/>
          <w:iCs/>
          <w:noProof/>
          <w:color w:val="000000" w:themeColor="text1"/>
          <w:lang w:eastAsia="fr-FR"/>
        </w:rPr>
        <w:t>a</w:t>
      </w:r>
      <w:r w:rsidRPr="00274100">
        <w:rPr>
          <w:b/>
          <w:i/>
          <w:iCs/>
          <w:noProof/>
          <w:color w:val="000000" w:themeColor="text1"/>
          <w:lang w:eastAsia="fr-FR"/>
        </w:rPr>
        <w:t>b</w:t>
      </w:r>
      <w:r w:rsidR="00730A58">
        <w:rPr>
          <w:b/>
          <w:i/>
          <w:iCs/>
          <w:noProof/>
          <w:color w:val="000000" w:themeColor="text1"/>
          <w:lang w:eastAsia="fr-FR"/>
        </w:rPr>
        <w:t>l</w:t>
      </w:r>
      <w:r w:rsidRPr="00274100">
        <w:rPr>
          <w:b/>
          <w:i/>
          <w:iCs/>
          <w:noProof/>
          <w:color w:val="000000" w:themeColor="text1"/>
          <w:lang w:eastAsia="fr-FR"/>
        </w:rPr>
        <w:t>e avec un minimum de 50 participants</w:t>
      </w:r>
      <w:r w:rsidR="00396E98">
        <w:rPr>
          <w:b/>
          <w:i/>
          <w:iCs/>
          <w:noProof/>
          <w:color w:val="000000" w:themeColor="text1"/>
          <w:lang w:eastAsia="fr-FR"/>
        </w:rPr>
        <w:t>. A réserver en même temps que la croisière</w:t>
      </w:r>
      <w:r w:rsidRPr="00274100">
        <w:rPr>
          <w:b/>
          <w:i/>
          <w:iCs/>
          <w:noProof/>
          <w:color w:val="000000" w:themeColor="text1"/>
          <w:lang w:eastAsia="fr-FR"/>
        </w:rPr>
        <w:t>)</w:t>
      </w:r>
    </w:p>
    <w:p w14:paraId="52144A6B" w14:textId="77777777" w:rsidR="009D3EC2" w:rsidRPr="00F346FB" w:rsidRDefault="009D3EC2" w:rsidP="009D3EC2">
      <w:pPr>
        <w:ind w:left="284" w:right="-142"/>
        <w:rPr>
          <w:b/>
          <w:bCs/>
          <w:iCs/>
        </w:rPr>
      </w:pPr>
      <w:r w:rsidRPr="00F346FB">
        <w:rPr>
          <w:b/>
          <w:bCs/>
          <w:iCs/>
        </w:rPr>
        <w:t>OU</w:t>
      </w:r>
    </w:p>
    <w:p w14:paraId="6F77BC17" w14:textId="5901D9A2" w:rsidR="009D3EC2" w:rsidRPr="00F346FB" w:rsidRDefault="008A7011" w:rsidP="009D3EC2">
      <w:pPr>
        <w:shd w:val="clear" w:color="auto" w:fill="D5FFFF"/>
        <w:spacing w:after="120"/>
        <w:ind w:left="284" w:right="-142"/>
        <w:jc w:val="right"/>
        <w:rPr>
          <w:b/>
          <w:noProof/>
          <w:color w:val="00C1C1"/>
          <w:sz w:val="24"/>
          <w:szCs w:val="24"/>
          <w:lang w:eastAsia="fr-FR"/>
        </w:rPr>
      </w:pPr>
      <w:r>
        <w:rPr>
          <w:b/>
          <w:noProof/>
          <w:color w:val="00C1C1"/>
          <w:sz w:val="24"/>
          <w:szCs w:val="24"/>
          <w:lang w:eastAsia="fr-FR"/>
        </w:rPr>
        <w:t xml:space="preserve">VISITE </w:t>
      </w:r>
      <w:r w:rsidR="00D355A0" w:rsidRPr="00D355A0">
        <w:rPr>
          <w:b/>
          <w:noProof/>
          <w:color w:val="00C1C1"/>
          <w:sz w:val="24"/>
          <w:szCs w:val="24"/>
          <w:lang w:eastAsia="fr-FR"/>
        </w:rPr>
        <w:t>À</w:t>
      </w:r>
      <w:r>
        <w:rPr>
          <w:b/>
          <w:noProof/>
          <w:color w:val="00C1C1"/>
          <w:sz w:val="24"/>
          <w:szCs w:val="24"/>
          <w:lang w:eastAsia="fr-FR"/>
        </w:rPr>
        <w:t xml:space="preserve"> PIED DU </w:t>
      </w:r>
      <w:r w:rsidR="009D3EC2" w:rsidRPr="00F346FB">
        <w:rPr>
          <w:b/>
          <w:noProof/>
          <w:color w:val="00C1C1"/>
          <w:sz w:val="24"/>
          <w:szCs w:val="24"/>
          <w:lang w:eastAsia="fr-FR"/>
        </w:rPr>
        <w:t>VILLAGE DE LOCRONAN</w:t>
      </w:r>
    </w:p>
    <w:p w14:paraId="5F77BAA9" w14:textId="243F1C8F" w:rsidR="009D3EC2" w:rsidRPr="00274100" w:rsidRDefault="009D3EC2" w:rsidP="009D3EC2">
      <w:pPr>
        <w:shd w:val="clear" w:color="auto" w:fill="D5FFFF"/>
        <w:spacing w:after="120"/>
        <w:ind w:left="284" w:right="-142"/>
        <w:jc w:val="both"/>
        <w:rPr>
          <w:b/>
          <w:i/>
          <w:iCs/>
          <w:noProof/>
          <w:color w:val="000000" w:themeColor="text1"/>
          <w:lang w:eastAsia="fr-FR"/>
        </w:rPr>
      </w:pPr>
      <w:r w:rsidRPr="00274100">
        <w:rPr>
          <w:b/>
          <w:i/>
          <w:iCs/>
          <w:noProof/>
          <w:color w:val="000000" w:themeColor="text1"/>
          <w:lang w:val="fr-CH" w:eastAsia="fr-CH"/>
        </w:rPr>
        <w:drawing>
          <wp:anchor distT="0" distB="0" distL="114300" distR="114300" simplePos="0" relativeHeight="252205056" behindDoc="0" locked="0" layoutInCell="1" allowOverlap="1" wp14:anchorId="43EF1BB5" wp14:editId="4706CBBD">
            <wp:simplePos x="0" y="0"/>
            <wp:positionH relativeFrom="column">
              <wp:posOffset>182245</wp:posOffset>
            </wp:positionH>
            <wp:positionV relativeFrom="paragraph">
              <wp:posOffset>70485</wp:posOffset>
            </wp:positionV>
            <wp:extent cx="2050415" cy="1543050"/>
            <wp:effectExtent l="19050" t="19050" r="26035" b="1905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050415" cy="154305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100">
        <w:rPr>
          <w:b/>
          <w:i/>
          <w:iCs/>
          <w:noProof/>
          <w:color w:val="000000" w:themeColor="text1"/>
          <w:lang w:eastAsia="fr-FR"/>
        </w:rPr>
        <w:t>Avec son histoire vieille de 2000 ans, Locronan était à l’origine un site celte sacré connu sous le nom de Nemeton. Important carrefour religieux au Moyen Âge, in devient un centre important de manufacture de tissu à voile pour la construction navale XVIe et XVIIe siècles. Admirablement conservé</w:t>
      </w:r>
      <w:r w:rsidR="007726C5">
        <w:rPr>
          <w:b/>
          <w:i/>
          <w:iCs/>
          <w:noProof/>
          <w:color w:val="000000" w:themeColor="text1"/>
          <w:lang w:eastAsia="fr-FR"/>
        </w:rPr>
        <w:t>e</w:t>
      </w:r>
      <w:r w:rsidRPr="00274100">
        <w:rPr>
          <w:b/>
          <w:i/>
          <w:iCs/>
          <w:noProof/>
          <w:color w:val="000000" w:themeColor="text1"/>
          <w:lang w:eastAsia="fr-FR"/>
        </w:rPr>
        <w:t>, Locronan mérite ses titres de « petite cité de caractère » et de « l’un des plus beaux villages de France ». Découverte du village à pied, la superbe architecture de ses maisons en vieilles pierres de granit et toits en ardoises, l’église Saint-Ronan et la chapelle du Penity.</w:t>
      </w:r>
    </w:p>
    <w:p w14:paraId="0F40CC6D" w14:textId="00B5B6C3" w:rsidR="009D3EC2" w:rsidRPr="00274100" w:rsidRDefault="009D3EC2" w:rsidP="009D3EC2">
      <w:pPr>
        <w:shd w:val="clear" w:color="auto" w:fill="D5FFFF"/>
        <w:spacing w:after="120"/>
        <w:ind w:left="284" w:right="-142"/>
        <w:jc w:val="both"/>
        <w:rPr>
          <w:b/>
          <w:i/>
          <w:iCs/>
          <w:noProof/>
          <w:color w:val="000000" w:themeColor="text1"/>
          <w:lang w:eastAsia="fr-FR"/>
        </w:rPr>
      </w:pPr>
      <w:r w:rsidRPr="00274100">
        <w:rPr>
          <w:b/>
          <w:i/>
          <w:iCs/>
          <w:noProof/>
          <w:color w:val="000000" w:themeColor="text1"/>
          <w:lang w:eastAsia="fr-FR"/>
        </w:rPr>
        <w:t xml:space="preserve">Niveau de difficulté : 2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Prix par personne : 80 €</w:t>
      </w:r>
    </w:p>
    <w:p w14:paraId="30360D06" w14:textId="77777777" w:rsidR="00F346FB" w:rsidRPr="00F346FB" w:rsidRDefault="00F346FB" w:rsidP="00CC3DC2">
      <w:pPr>
        <w:spacing w:after="120"/>
        <w:ind w:left="284" w:right="-142"/>
        <w:jc w:val="both"/>
        <w:rPr>
          <w:bCs/>
          <w:iCs/>
        </w:rPr>
      </w:pPr>
    </w:p>
    <w:p w14:paraId="249E6ADC" w14:textId="67905E4D" w:rsidR="00F346FB" w:rsidRPr="00F346FB" w:rsidRDefault="00F346FB" w:rsidP="00CC3DC2">
      <w:pPr>
        <w:shd w:val="clear" w:color="auto" w:fill="00C1C1"/>
        <w:spacing w:after="120"/>
        <w:ind w:left="284" w:right="-142"/>
        <w:jc w:val="both"/>
        <w:rPr>
          <w:b/>
          <w:noProof/>
          <w:color w:val="FFFFFF" w:themeColor="background1"/>
        </w:rPr>
      </w:pPr>
      <w:r w:rsidRPr="00F346FB">
        <w:rPr>
          <w:b/>
          <w:noProof/>
          <w:color w:val="FFFFFF" w:themeColor="background1"/>
        </w:rPr>
        <w:t xml:space="preserve">Jour 8 – </w:t>
      </w:r>
      <w:r>
        <w:rPr>
          <w:b/>
          <w:noProof/>
          <w:color w:val="FFFFFF" w:themeColor="background1"/>
        </w:rPr>
        <w:t>20</w:t>
      </w:r>
      <w:r w:rsidRPr="00F346FB">
        <w:rPr>
          <w:b/>
          <w:noProof/>
          <w:color w:val="FFFFFF" w:themeColor="background1"/>
        </w:rPr>
        <w:t>/09/202</w:t>
      </w:r>
      <w:r>
        <w:rPr>
          <w:b/>
          <w:noProof/>
          <w:color w:val="FFFFFF" w:themeColor="background1"/>
        </w:rPr>
        <w:t>2</w:t>
      </w:r>
      <w:r w:rsidRPr="00F346FB">
        <w:rPr>
          <w:b/>
          <w:noProof/>
          <w:color w:val="FFFFFF" w:themeColor="background1"/>
        </w:rPr>
        <w:t xml:space="preserve"> : Belle-Île-en-Mer</w:t>
      </w:r>
    </w:p>
    <w:p w14:paraId="633C8076" w14:textId="77777777" w:rsidR="00274100" w:rsidRDefault="00274100" w:rsidP="00274100">
      <w:pPr>
        <w:ind w:left="284" w:right="-142"/>
        <w:jc w:val="both"/>
        <w:rPr>
          <w:bCs/>
          <w:iCs/>
          <w:lang w:val="x-none"/>
        </w:rPr>
      </w:pPr>
      <w:r w:rsidRPr="00F346FB">
        <w:rPr>
          <w:b/>
          <w:noProof/>
          <w:color w:val="FFFFFF" w:themeColor="background1"/>
          <w:lang w:val="fr-CH" w:eastAsia="fr-CH"/>
        </w:rPr>
        <w:drawing>
          <wp:anchor distT="0" distB="0" distL="114300" distR="114300" simplePos="0" relativeHeight="252178432" behindDoc="0" locked="0" layoutInCell="1" allowOverlap="1" wp14:anchorId="35E62E5F" wp14:editId="0059D85B">
            <wp:simplePos x="0" y="0"/>
            <wp:positionH relativeFrom="column">
              <wp:posOffset>155575</wp:posOffset>
            </wp:positionH>
            <wp:positionV relativeFrom="paragraph">
              <wp:posOffset>40640</wp:posOffset>
            </wp:positionV>
            <wp:extent cx="2829560" cy="1840230"/>
            <wp:effectExtent l="19050" t="19050" r="27940" b="26670"/>
            <wp:wrapSquare wrapText="bothSides"/>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829560" cy="184023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6FB" w:rsidRPr="00F346FB">
        <w:rPr>
          <w:bCs/>
          <w:iCs/>
          <w:lang w:val="x-none"/>
        </w:rPr>
        <w:t xml:space="preserve">La plus célèbre des îles bretonnes, au large du Morbihan et de ses paysages enchanteurs, incite à la contemplation et à la promenade le long de l’océan, bercé par le bruit des vagues et enivré par les embruns. Temps libre ou participation aux excursions optionnelles. </w:t>
      </w:r>
    </w:p>
    <w:p w14:paraId="0F591578" w14:textId="3F816CEC" w:rsidR="00F346FB" w:rsidRPr="00F346FB" w:rsidRDefault="00F346FB" w:rsidP="00274100">
      <w:pPr>
        <w:ind w:left="284" w:right="-142"/>
        <w:jc w:val="both"/>
        <w:rPr>
          <w:bCs/>
          <w:iCs/>
          <w:lang w:val="x-none"/>
        </w:rPr>
      </w:pPr>
      <w:r w:rsidRPr="00F346FB">
        <w:rPr>
          <w:bCs/>
          <w:iCs/>
          <w:lang w:val="x-none"/>
        </w:rPr>
        <w:t>Petit déjeuner, déjeuner et dîner à bord.</w:t>
      </w:r>
    </w:p>
    <w:p w14:paraId="67994A5F" w14:textId="77777777" w:rsidR="00F346FB" w:rsidRPr="00F346FB" w:rsidRDefault="00F346FB" w:rsidP="00F346FB">
      <w:pPr>
        <w:ind w:left="284" w:right="-142"/>
        <w:jc w:val="both"/>
        <w:rPr>
          <w:bCs/>
          <w:iCs/>
          <w:lang w:val="x-none"/>
        </w:rPr>
      </w:pPr>
    </w:p>
    <w:p w14:paraId="7EC71E09" w14:textId="77777777" w:rsidR="00F346FB" w:rsidRPr="00F346FB" w:rsidRDefault="00F346FB" w:rsidP="00F346FB">
      <w:pPr>
        <w:spacing w:after="0"/>
        <w:ind w:left="284" w:right="-142"/>
        <w:rPr>
          <w:b/>
          <w:iCs/>
          <w:sz w:val="28"/>
          <w:szCs w:val="20"/>
        </w:rPr>
      </w:pPr>
    </w:p>
    <w:p w14:paraId="37D84551" w14:textId="77777777" w:rsidR="00F346FB" w:rsidRPr="00F346FB" w:rsidRDefault="00F346FB" w:rsidP="00F346FB">
      <w:pPr>
        <w:spacing w:after="0"/>
        <w:ind w:left="284" w:right="-142"/>
        <w:rPr>
          <w:b/>
          <w:iCs/>
          <w:sz w:val="28"/>
          <w:szCs w:val="20"/>
        </w:rPr>
      </w:pPr>
    </w:p>
    <w:p w14:paraId="7B4709D2" w14:textId="0A74EC1E" w:rsidR="002F0949" w:rsidRDefault="00F346FB" w:rsidP="002F0949">
      <w:pPr>
        <w:spacing w:after="120"/>
        <w:ind w:left="284" w:right="-142"/>
        <w:rPr>
          <w:b/>
          <w:iCs/>
          <w:sz w:val="28"/>
          <w:szCs w:val="20"/>
        </w:rPr>
      </w:pPr>
      <w:r w:rsidRPr="00F346FB">
        <w:rPr>
          <w:b/>
          <w:iCs/>
          <w:sz w:val="28"/>
          <w:szCs w:val="20"/>
        </w:rPr>
        <w:t>EXCURSIONS EN OPTION :</w:t>
      </w:r>
    </w:p>
    <w:p w14:paraId="527B29BB" w14:textId="77777777" w:rsidR="002F0949" w:rsidRPr="00F346FB" w:rsidRDefault="002F0949" w:rsidP="002F0949">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D</w:t>
      </w:r>
      <w:r>
        <w:rPr>
          <w:b/>
          <w:noProof/>
          <w:color w:val="00C1C1"/>
          <w:sz w:val="24"/>
          <w:szCs w:val="24"/>
          <w:lang w:eastAsia="fr-FR"/>
        </w:rPr>
        <w:t>É</w:t>
      </w:r>
      <w:r w:rsidRPr="00F346FB">
        <w:rPr>
          <w:b/>
          <w:noProof/>
          <w:color w:val="00C1C1"/>
          <w:sz w:val="24"/>
          <w:szCs w:val="24"/>
          <w:lang w:eastAsia="fr-FR"/>
        </w:rPr>
        <w:t xml:space="preserve">COUVERTE DE BELLE-ÎLE-EN-MER (journée </w:t>
      </w:r>
      <w:r>
        <w:rPr>
          <w:b/>
          <w:noProof/>
          <w:color w:val="00C1C1"/>
          <w:sz w:val="24"/>
          <w:szCs w:val="24"/>
          <w:lang w:eastAsia="fr-FR"/>
        </w:rPr>
        <w:t>avec</w:t>
      </w:r>
      <w:r w:rsidRPr="00F346FB">
        <w:rPr>
          <w:b/>
          <w:noProof/>
          <w:color w:val="00C1C1"/>
          <w:sz w:val="24"/>
          <w:szCs w:val="24"/>
          <w:lang w:eastAsia="fr-FR"/>
        </w:rPr>
        <w:t xml:space="preserve"> déjeuner)</w:t>
      </w:r>
    </w:p>
    <w:p w14:paraId="59FCCF7C" w14:textId="1DEACDCC" w:rsidR="002F0949" w:rsidRPr="00274100" w:rsidRDefault="002F0949" w:rsidP="002F0949">
      <w:pPr>
        <w:shd w:val="clear" w:color="auto" w:fill="D5FFFF"/>
        <w:spacing w:after="120"/>
        <w:ind w:left="284" w:right="-142"/>
        <w:jc w:val="both"/>
        <w:rPr>
          <w:b/>
          <w:i/>
          <w:iCs/>
          <w:noProof/>
          <w:color w:val="000000" w:themeColor="text1"/>
          <w:lang w:eastAsia="fr-FR"/>
        </w:rPr>
      </w:pPr>
      <w:r w:rsidRPr="00274100">
        <w:rPr>
          <w:b/>
          <w:i/>
          <w:iCs/>
          <w:noProof/>
          <w:color w:val="000000" w:themeColor="text1"/>
          <w:lang w:val="fr-CH" w:eastAsia="fr-CH"/>
        </w:rPr>
        <w:drawing>
          <wp:anchor distT="0" distB="0" distL="114300" distR="114300" simplePos="0" relativeHeight="252207104" behindDoc="0" locked="0" layoutInCell="1" allowOverlap="1" wp14:anchorId="61A060B3" wp14:editId="60AA9076">
            <wp:simplePos x="0" y="0"/>
            <wp:positionH relativeFrom="column">
              <wp:posOffset>167005</wp:posOffset>
            </wp:positionH>
            <wp:positionV relativeFrom="paragraph">
              <wp:posOffset>85725</wp:posOffset>
            </wp:positionV>
            <wp:extent cx="2055495" cy="1538605"/>
            <wp:effectExtent l="19050" t="19050" r="20955" b="2349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055495" cy="153860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100">
        <w:rPr>
          <w:b/>
          <w:i/>
          <w:iCs/>
          <w:noProof/>
          <w:color w:val="000000" w:themeColor="text1"/>
          <w:lang w:eastAsia="fr-FR"/>
        </w:rPr>
        <w:t xml:space="preserve">Départ pour la côte ouest sauvage battue par les vagues de l’océan, et les fameuses aiguilles de Port-Coton, que les tableaux de Claude Monet rendirent célèbres. Continuation vers la petite ville de Kervilahouen, qui servit de modèle à d’autres peintres de renom. Poursuite avec la </w:t>
      </w:r>
      <w:r w:rsidR="00B300BA">
        <w:rPr>
          <w:b/>
          <w:i/>
          <w:iCs/>
          <w:noProof/>
          <w:color w:val="000000" w:themeColor="text1"/>
          <w:lang w:eastAsia="fr-FR"/>
        </w:rPr>
        <w:t>p</w:t>
      </w:r>
      <w:r w:rsidRPr="00274100">
        <w:rPr>
          <w:b/>
          <w:i/>
          <w:iCs/>
          <w:noProof/>
          <w:color w:val="000000" w:themeColor="text1"/>
          <w:lang w:eastAsia="fr-FR"/>
        </w:rPr>
        <w:t>ointe des Poulains, visite de la maison et le musée de Sarah Bernhardt. Retour vers Le Palais en passant par le pittoresque petit port de Sauzon, le plus petit des deux ports de l’île et déjeuner au restaurant. Continuation vers le petit village de Locmaria où se trouve la chapelle romaine qui demeure le bâtiment religieux le plus ancien de l’île.</w:t>
      </w:r>
    </w:p>
    <w:p w14:paraId="52B0BF1B" w14:textId="77777777" w:rsidR="002F0949" w:rsidRPr="00274100" w:rsidRDefault="002F0949" w:rsidP="002F0949">
      <w:pPr>
        <w:shd w:val="clear" w:color="auto" w:fill="D5FFFF"/>
        <w:spacing w:after="120"/>
        <w:ind w:left="284" w:right="-142"/>
        <w:jc w:val="both"/>
        <w:rPr>
          <w:b/>
          <w:i/>
          <w:iCs/>
          <w:noProof/>
          <w:color w:val="000000" w:themeColor="text1"/>
          <w:lang w:eastAsia="fr-FR"/>
        </w:rPr>
      </w:pPr>
      <w:r w:rsidRPr="00274100">
        <w:rPr>
          <w:b/>
          <w:i/>
          <w:iCs/>
          <w:noProof/>
          <w:color w:val="000000" w:themeColor="text1"/>
          <w:lang w:eastAsia="fr-FR"/>
        </w:rPr>
        <w:t xml:space="preserve">Niveau de difficulté : 1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Prix par personne : 150 €  </w:t>
      </w:r>
    </w:p>
    <w:p w14:paraId="7EE80C9D" w14:textId="7450377A" w:rsidR="00F346FB" w:rsidRPr="002F0949" w:rsidRDefault="002F0949" w:rsidP="002F0949">
      <w:pPr>
        <w:ind w:left="284" w:right="-142"/>
        <w:rPr>
          <w:b/>
          <w:bCs/>
          <w:iCs/>
        </w:rPr>
      </w:pPr>
      <w:r w:rsidRPr="00F346FB">
        <w:rPr>
          <w:b/>
          <w:bCs/>
          <w:iCs/>
        </w:rPr>
        <w:t>OU</w:t>
      </w:r>
    </w:p>
    <w:p w14:paraId="2738DB39" w14:textId="77777777"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RANDONNÉE SUR LA CÔTE EST ET VISITE D’UNE BRASSERIE ARTISANALE</w:t>
      </w:r>
    </w:p>
    <w:p w14:paraId="4B3EDAAB" w14:textId="74ACE047"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val="fr-CH" w:eastAsia="fr-CH"/>
        </w:rPr>
        <w:drawing>
          <wp:anchor distT="0" distB="0" distL="114300" distR="114300" simplePos="0" relativeHeight="252192768" behindDoc="0" locked="0" layoutInCell="1" allowOverlap="1" wp14:anchorId="0DA8E194" wp14:editId="3129780D">
            <wp:simplePos x="0" y="0"/>
            <wp:positionH relativeFrom="column">
              <wp:posOffset>161925</wp:posOffset>
            </wp:positionH>
            <wp:positionV relativeFrom="paragraph">
              <wp:posOffset>73025</wp:posOffset>
            </wp:positionV>
            <wp:extent cx="2056765" cy="1538605"/>
            <wp:effectExtent l="19050" t="19050" r="19685" b="2349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l="5586" b="11511"/>
                    <a:stretch/>
                  </pic:blipFill>
                  <pic:spPr bwMode="auto">
                    <a:xfrm>
                      <a:off x="0" y="0"/>
                      <a:ext cx="2056765" cy="1538605"/>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100">
        <w:rPr>
          <w:b/>
          <w:i/>
          <w:iCs/>
          <w:noProof/>
          <w:color w:val="000000" w:themeColor="text1"/>
          <w:lang w:eastAsia="fr-FR"/>
        </w:rPr>
        <w:t>Randonnée guidée</w:t>
      </w:r>
      <w:r w:rsidR="00B300BA">
        <w:rPr>
          <w:b/>
          <w:i/>
          <w:iCs/>
          <w:noProof/>
          <w:color w:val="000000" w:themeColor="text1"/>
          <w:lang w:eastAsia="fr-FR"/>
        </w:rPr>
        <w:t xml:space="preserve"> de 7 km</w:t>
      </w:r>
      <w:r w:rsidRPr="00274100">
        <w:rPr>
          <w:b/>
          <w:i/>
          <w:iCs/>
          <w:noProof/>
          <w:color w:val="000000" w:themeColor="text1"/>
          <w:lang w:eastAsia="fr-FR"/>
        </w:rPr>
        <w:t xml:space="preserve"> le long des sentiers et des plages. Vues magnifiques sur les petites criques, sur les plages de Ramonette et sur le Port Guen et découverte d’une grande variété d’espèces rares et protégées de plantes et d’oiseaux. Pause à la moitié du parcours à Port</w:t>
      </w:r>
      <w:r w:rsidR="00B300BA">
        <w:rPr>
          <w:b/>
          <w:i/>
          <w:iCs/>
          <w:noProof/>
          <w:color w:val="000000" w:themeColor="text1"/>
          <w:lang w:eastAsia="fr-FR"/>
        </w:rPr>
        <w:t xml:space="preserve"> </w:t>
      </w:r>
      <w:r w:rsidRPr="00274100">
        <w:rPr>
          <w:b/>
          <w:i/>
          <w:iCs/>
          <w:noProof/>
          <w:color w:val="000000" w:themeColor="text1"/>
          <w:lang w:eastAsia="fr-FR"/>
        </w:rPr>
        <w:t>Salio avec dégustation d’une bière fraîche à la brasserie</w:t>
      </w:r>
      <w:r w:rsidR="00B300BA">
        <w:rPr>
          <w:b/>
          <w:i/>
          <w:iCs/>
          <w:noProof/>
          <w:color w:val="000000" w:themeColor="text1"/>
          <w:lang w:eastAsia="fr-FR"/>
        </w:rPr>
        <w:t xml:space="preserve"> La Morgat</w:t>
      </w:r>
      <w:r w:rsidRPr="00274100">
        <w:rPr>
          <w:b/>
          <w:i/>
          <w:iCs/>
          <w:noProof/>
          <w:color w:val="000000" w:themeColor="text1"/>
          <w:lang w:eastAsia="fr-FR"/>
        </w:rPr>
        <w:t xml:space="preserve"> qui incarne la nouvelle génération de brasseurs artisanaux de talent. </w:t>
      </w:r>
    </w:p>
    <w:p w14:paraId="4557BE78" w14:textId="77777777" w:rsidR="00F346FB" w:rsidRPr="00274100" w:rsidRDefault="00F346FB" w:rsidP="00274100">
      <w:pPr>
        <w:shd w:val="clear" w:color="auto" w:fill="D5FFFF"/>
        <w:ind w:left="284" w:right="-142"/>
        <w:jc w:val="both"/>
        <w:rPr>
          <w:b/>
          <w:i/>
          <w:iCs/>
          <w:noProof/>
          <w:color w:val="000000" w:themeColor="text1"/>
          <w:lang w:eastAsia="fr-FR"/>
        </w:rPr>
      </w:pPr>
      <w:r w:rsidRPr="00274100">
        <w:rPr>
          <w:b/>
          <w:i/>
          <w:iCs/>
          <w:noProof/>
          <w:color w:val="000000" w:themeColor="text1"/>
          <w:lang w:eastAsia="fr-FR"/>
        </w:rPr>
        <w:t xml:space="preserve">PLACES LIMITÉES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Niveau de difficulté : 3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Prix par personne : 40 €  </w:t>
      </w:r>
    </w:p>
    <w:p w14:paraId="22B8F003" w14:textId="77777777" w:rsidR="00556E2C" w:rsidRDefault="00556E2C" w:rsidP="00F346FB">
      <w:pPr>
        <w:ind w:left="284" w:right="-142"/>
        <w:rPr>
          <w:b/>
          <w:bCs/>
          <w:iCs/>
        </w:rPr>
      </w:pPr>
      <w:bookmarkStart w:id="5" w:name="_Hlk67572110"/>
    </w:p>
    <w:p w14:paraId="5232CE18" w14:textId="505D34A1" w:rsidR="00F346FB" w:rsidRPr="00F346FB" w:rsidRDefault="00F346FB" w:rsidP="00F346FB">
      <w:pPr>
        <w:ind w:left="284" w:right="-142"/>
        <w:rPr>
          <w:b/>
          <w:bCs/>
          <w:iCs/>
        </w:rPr>
      </w:pPr>
      <w:r w:rsidRPr="00F346FB">
        <w:rPr>
          <w:b/>
          <w:bCs/>
          <w:iCs/>
        </w:rPr>
        <w:t>OU</w:t>
      </w:r>
    </w:p>
    <w:bookmarkEnd w:id="5"/>
    <w:p w14:paraId="02195A05" w14:textId="77777777"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DÉCOUVERTE PANORAMIQUE ET LA CITADELLE VAUBAN</w:t>
      </w:r>
    </w:p>
    <w:p w14:paraId="219F297E" w14:textId="20937912" w:rsidR="00F346FB" w:rsidRPr="00274100" w:rsidRDefault="00F346FB" w:rsidP="00F346FB">
      <w:pPr>
        <w:shd w:val="clear" w:color="auto" w:fill="D5FFFF"/>
        <w:spacing w:after="120"/>
        <w:ind w:left="284" w:right="-142"/>
        <w:jc w:val="both"/>
        <w:rPr>
          <w:b/>
          <w:i/>
          <w:iCs/>
          <w:noProof/>
          <w:color w:val="000000" w:themeColor="text1"/>
          <w:lang w:eastAsia="fr-FR"/>
        </w:rPr>
      </w:pPr>
      <w:r w:rsidRPr="00274100">
        <w:rPr>
          <w:b/>
          <w:i/>
          <w:iCs/>
          <w:noProof/>
          <w:color w:val="000000" w:themeColor="text1"/>
          <w:lang w:val="fr-CH" w:eastAsia="fr-CH"/>
        </w:rPr>
        <w:drawing>
          <wp:anchor distT="0" distB="0" distL="114300" distR="114300" simplePos="0" relativeHeight="252179456" behindDoc="0" locked="0" layoutInCell="1" allowOverlap="1" wp14:anchorId="690BD725" wp14:editId="35079EC6">
            <wp:simplePos x="0" y="0"/>
            <wp:positionH relativeFrom="column">
              <wp:posOffset>177165</wp:posOffset>
            </wp:positionH>
            <wp:positionV relativeFrom="paragraph">
              <wp:posOffset>93980</wp:posOffset>
            </wp:positionV>
            <wp:extent cx="2050415" cy="1538605"/>
            <wp:effectExtent l="19050" t="19050" r="26035" b="2349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050415" cy="153860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100">
        <w:rPr>
          <w:b/>
          <w:i/>
          <w:iCs/>
          <w:noProof/>
          <w:color w:val="000000" w:themeColor="text1"/>
          <w:lang w:eastAsia="fr-FR"/>
        </w:rPr>
        <w:t xml:space="preserve">Les origines de la citadelle Vauban remontent au XIe siècle quand elle n’était qu’un fort appartenant alors aux moines de Quimperlé. La citadelle fut abandonnée après la Première Guerre mondiale puis utilisée pour incarcérer les prisonniers allemands après la </w:t>
      </w:r>
      <w:r w:rsidR="003C6686">
        <w:rPr>
          <w:b/>
          <w:i/>
          <w:iCs/>
          <w:noProof/>
          <w:color w:val="000000" w:themeColor="text1"/>
          <w:lang w:eastAsia="fr-FR"/>
        </w:rPr>
        <w:t>Deuxième</w:t>
      </w:r>
      <w:r w:rsidRPr="00274100">
        <w:rPr>
          <w:b/>
          <w:i/>
          <w:iCs/>
          <w:noProof/>
          <w:color w:val="000000" w:themeColor="text1"/>
          <w:lang w:eastAsia="fr-FR"/>
        </w:rPr>
        <w:t xml:space="preserve"> Guerre mondiale. Aujourd’hui la citadelle abrite un hôtel, un restaurant gastronomique</w:t>
      </w:r>
      <w:r w:rsidR="00954CD6">
        <w:rPr>
          <w:b/>
          <w:i/>
          <w:iCs/>
          <w:noProof/>
          <w:color w:val="000000" w:themeColor="text1"/>
          <w:lang w:eastAsia="fr-FR"/>
        </w:rPr>
        <w:t xml:space="preserve"> et</w:t>
      </w:r>
      <w:r w:rsidRPr="00274100">
        <w:rPr>
          <w:b/>
          <w:i/>
          <w:iCs/>
          <w:noProof/>
          <w:color w:val="000000" w:themeColor="text1"/>
          <w:lang w:eastAsia="fr-FR"/>
        </w:rPr>
        <w:t xml:space="preserve"> un musée. Visite de la citadelle et promenade sur le sentier côtier avec de splendides</w:t>
      </w:r>
      <w:r w:rsidR="00954CD6">
        <w:rPr>
          <w:b/>
          <w:i/>
          <w:iCs/>
          <w:noProof/>
          <w:color w:val="000000" w:themeColor="text1"/>
          <w:lang w:eastAsia="fr-FR"/>
        </w:rPr>
        <w:t xml:space="preserve"> panoramas</w:t>
      </w:r>
      <w:r w:rsidRPr="00274100">
        <w:rPr>
          <w:b/>
          <w:i/>
          <w:iCs/>
          <w:noProof/>
          <w:color w:val="000000" w:themeColor="text1"/>
          <w:lang w:eastAsia="fr-FR"/>
        </w:rPr>
        <w:t xml:space="preserve"> sur la côte est. Arrêt dans le petit port de Sauzon pour un rafraîchissement. Découverte des façades pastel du village avant de reprendre l’autocar vers Le Palais. </w:t>
      </w:r>
    </w:p>
    <w:p w14:paraId="2E28E072" w14:textId="0F722D20" w:rsidR="00274100" w:rsidRPr="00CC3DC2" w:rsidRDefault="00F346FB" w:rsidP="00CC3DC2">
      <w:pPr>
        <w:shd w:val="clear" w:color="auto" w:fill="D5FFFF"/>
        <w:spacing w:after="120"/>
        <w:ind w:left="284" w:right="-142"/>
        <w:jc w:val="both"/>
        <w:rPr>
          <w:b/>
          <w:i/>
          <w:iCs/>
          <w:noProof/>
          <w:color w:val="000000" w:themeColor="text1"/>
          <w:lang w:eastAsia="fr-FR"/>
        </w:rPr>
      </w:pPr>
      <w:r w:rsidRPr="00274100">
        <w:rPr>
          <w:b/>
          <w:i/>
          <w:iCs/>
          <w:noProof/>
          <w:color w:val="000000" w:themeColor="text1"/>
          <w:lang w:eastAsia="fr-FR"/>
        </w:rPr>
        <w:t xml:space="preserve">Niveau de difficulté : 2 </w:t>
      </w:r>
      <w:r w:rsidRPr="00274100">
        <w:rPr>
          <w:rFonts w:ascii="Calibri" w:eastAsia="Calibri" w:hAnsi="Calibri"/>
          <w:b/>
          <w:i/>
          <w:iCs/>
          <w:noProof/>
          <w:color w:val="000000" w:themeColor="text1"/>
          <w:sz w:val="18"/>
          <w:lang w:eastAsia="fr-FR"/>
        </w:rPr>
        <w:t xml:space="preserve">• </w:t>
      </w:r>
      <w:r w:rsidRPr="00274100">
        <w:rPr>
          <w:b/>
          <w:i/>
          <w:iCs/>
          <w:noProof/>
          <w:color w:val="000000" w:themeColor="text1"/>
          <w:lang w:eastAsia="fr-FR"/>
        </w:rPr>
        <w:t xml:space="preserve">Prix par personne : 80 €  </w:t>
      </w:r>
    </w:p>
    <w:p w14:paraId="460DEB80" w14:textId="77777777" w:rsidR="00F346FB" w:rsidRPr="00CC3DC2" w:rsidRDefault="00F346FB" w:rsidP="00CC3DC2">
      <w:pPr>
        <w:spacing w:after="120" w:line="240" w:lineRule="auto"/>
        <w:ind w:left="284" w:right="-142"/>
        <w:rPr>
          <w:b/>
          <w:iCs/>
          <w:lang w:val="x-none"/>
        </w:rPr>
      </w:pPr>
    </w:p>
    <w:p w14:paraId="1F107188" w14:textId="1D058EDA" w:rsidR="00F346FB" w:rsidRPr="00F346FB" w:rsidRDefault="00F346FB" w:rsidP="00F346FB">
      <w:pPr>
        <w:shd w:val="clear" w:color="auto" w:fill="00C1C1"/>
        <w:ind w:left="284" w:right="-142"/>
        <w:jc w:val="both"/>
        <w:rPr>
          <w:b/>
          <w:noProof/>
          <w:color w:val="FFFFFF" w:themeColor="background1"/>
        </w:rPr>
      </w:pPr>
      <w:r w:rsidRPr="00F346FB">
        <w:rPr>
          <w:b/>
          <w:noProof/>
          <w:color w:val="FFFFFF" w:themeColor="background1"/>
        </w:rPr>
        <w:t xml:space="preserve">Jour 9 – </w:t>
      </w:r>
      <w:r>
        <w:rPr>
          <w:b/>
          <w:noProof/>
          <w:color w:val="FFFFFF" w:themeColor="background1"/>
        </w:rPr>
        <w:t>21</w:t>
      </w:r>
      <w:r w:rsidRPr="00F346FB">
        <w:rPr>
          <w:b/>
          <w:noProof/>
          <w:color w:val="FFFFFF" w:themeColor="background1"/>
        </w:rPr>
        <w:t>/09/202</w:t>
      </w:r>
      <w:r>
        <w:rPr>
          <w:b/>
          <w:noProof/>
          <w:color w:val="FFFFFF" w:themeColor="background1"/>
        </w:rPr>
        <w:t>2</w:t>
      </w:r>
      <w:r w:rsidRPr="00F346FB">
        <w:rPr>
          <w:b/>
          <w:noProof/>
          <w:color w:val="FFFFFF" w:themeColor="background1"/>
        </w:rPr>
        <w:t xml:space="preserve"> : La Rochelle</w:t>
      </w:r>
    </w:p>
    <w:p w14:paraId="43DC7062" w14:textId="794609F3" w:rsidR="00CC3DC2" w:rsidRDefault="00CC3DC2" w:rsidP="00CC3DC2">
      <w:pPr>
        <w:ind w:left="284" w:right="-142"/>
        <w:jc w:val="both"/>
        <w:rPr>
          <w:bCs/>
          <w:iCs/>
          <w:lang w:val="x-none"/>
        </w:rPr>
      </w:pPr>
      <w:r w:rsidRPr="00F346FB">
        <w:rPr>
          <w:b/>
          <w:noProof/>
          <w:color w:val="FFFFFF" w:themeColor="background1"/>
          <w:lang w:val="fr-CH" w:eastAsia="fr-CH"/>
        </w:rPr>
        <w:drawing>
          <wp:anchor distT="0" distB="0" distL="114300" distR="114300" simplePos="0" relativeHeight="252180480" behindDoc="0" locked="0" layoutInCell="1" allowOverlap="1" wp14:anchorId="10CBA590" wp14:editId="421E756F">
            <wp:simplePos x="0" y="0"/>
            <wp:positionH relativeFrom="column">
              <wp:posOffset>184150</wp:posOffset>
            </wp:positionH>
            <wp:positionV relativeFrom="paragraph">
              <wp:posOffset>43815</wp:posOffset>
            </wp:positionV>
            <wp:extent cx="2829560" cy="1840230"/>
            <wp:effectExtent l="19050" t="19050" r="27940" b="266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829560" cy="184023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6FB" w:rsidRPr="00F346FB">
        <w:rPr>
          <w:bCs/>
          <w:iCs/>
          <w:lang w:val="x-none"/>
        </w:rPr>
        <w:t xml:space="preserve">Capitale de la Charente-Maritime, La Rochelle est célèbre pour son vieux port aux allures de carte postale. Gardé par la tour de la Chaîne et la tour Saint-Nicolas, ce port a inspiré de nombreux artistes. Arpenter les quais, les jolies ruelles bordées d’arcades de la vieille ville permet de découvrir de magnifiques hôtels particuliers, des édifices Renaissance et </w:t>
      </w:r>
      <w:r w:rsidR="00F346FB" w:rsidRPr="00F346FB">
        <w:rPr>
          <w:bCs/>
          <w:iCs/>
          <w:lang w:val="x-none"/>
        </w:rPr>
        <w:lastRenderedPageBreak/>
        <w:t xml:space="preserve">d’anciennes maisons à pans de bois. Temps libre ou participation aux excursions optionnelles. </w:t>
      </w:r>
    </w:p>
    <w:p w14:paraId="38522C50" w14:textId="2DB3A356" w:rsidR="00F346FB" w:rsidRDefault="00F346FB" w:rsidP="00CC3DC2">
      <w:pPr>
        <w:ind w:left="284" w:right="-142"/>
        <w:jc w:val="both"/>
        <w:rPr>
          <w:bCs/>
          <w:iCs/>
          <w:lang w:val="x-none"/>
        </w:rPr>
      </w:pPr>
      <w:r w:rsidRPr="00F346FB">
        <w:rPr>
          <w:bCs/>
          <w:iCs/>
          <w:lang w:val="x-none"/>
        </w:rPr>
        <w:t>Petit</w:t>
      </w:r>
      <w:r w:rsidRPr="00F346FB">
        <w:rPr>
          <w:bCs/>
          <w:iCs/>
        </w:rPr>
        <w:t xml:space="preserve"> </w:t>
      </w:r>
      <w:r w:rsidRPr="00F346FB">
        <w:rPr>
          <w:bCs/>
          <w:iCs/>
          <w:lang w:val="x-none"/>
        </w:rPr>
        <w:t>déjeuner, déjeuner et dîner à bord.</w:t>
      </w:r>
    </w:p>
    <w:p w14:paraId="67FD189C" w14:textId="77777777" w:rsidR="00CC3DC2" w:rsidRPr="00CC3DC2" w:rsidRDefault="00CC3DC2" w:rsidP="00CC3DC2">
      <w:pPr>
        <w:ind w:right="-142"/>
        <w:rPr>
          <w:b/>
          <w:iCs/>
          <w:sz w:val="4"/>
          <w:szCs w:val="4"/>
        </w:rPr>
      </w:pPr>
    </w:p>
    <w:p w14:paraId="437AD3E0" w14:textId="0826A2C4" w:rsidR="00F346FB" w:rsidRDefault="00F346FB" w:rsidP="00CC3DC2">
      <w:pPr>
        <w:ind w:left="284" w:right="-142"/>
        <w:rPr>
          <w:b/>
          <w:iCs/>
          <w:sz w:val="28"/>
          <w:szCs w:val="20"/>
        </w:rPr>
      </w:pPr>
      <w:r w:rsidRPr="00F346FB">
        <w:rPr>
          <w:b/>
          <w:iCs/>
          <w:sz w:val="28"/>
          <w:szCs w:val="20"/>
        </w:rPr>
        <w:t xml:space="preserve">EXCURSIONS EN OPTION : </w:t>
      </w:r>
    </w:p>
    <w:p w14:paraId="00A910CB" w14:textId="77777777" w:rsidR="0059344A" w:rsidRPr="00F346FB" w:rsidRDefault="0059344A" w:rsidP="0059344A">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 xml:space="preserve">COGNAC ET LA CHARENTE (journée </w:t>
      </w:r>
      <w:r>
        <w:rPr>
          <w:b/>
          <w:noProof/>
          <w:color w:val="00C1C1"/>
          <w:sz w:val="24"/>
          <w:szCs w:val="24"/>
          <w:lang w:eastAsia="fr-FR"/>
        </w:rPr>
        <w:t>avec</w:t>
      </w:r>
      <w:r w:rsidRPr="00F346FB">
        <w:rPr>
          <w:b/>
          <w:noProof/>
          <w:color w:val="00C1C1"/>
          <w:sz w:val="24"/>
          <w:szCs w:val="24"/>
          <w:lang w:eastAsia="fr-FR"/>
        </w:rPr>
        <w:t xml:space="preserve"> déjeuner)</w:t>
      </w:r>
    </w:p>
    <w:p w14:paraId="70F5F6F0" w14:textId="77777777" w:rsidR="0059344A" w:rsidRPr="00CC3DC2" w:rsidRDefault="0059344A" w:rsidP="0059344A">
      <w:pPr>
        <w:shd w:val="clear" w:color="auto" w:fill="D5FFFF"/>
        <w:spacing w:after="120"/>
        <w:ind w:left="284" w:right="-142"/>
        <w:jc w:val="both"/>
        <w:rPr>
          <w:b/>
          <w:i/>
          <w:iCs/>
          <w:noProof/>
          <w:color w:val="000000" w:themeColor="text1"/>
          <w:lang w:eastAsia="fr-FR"/>
        </w:rPr>
      </w:pPr>
      <w:r w:rsidRPr="00CC3DC2">
        <w:rPr>
          <w:b/>
          <w:i/>
          <w:iCs/>
          <w:noProof/>
          <w:color w:val="000000" w:themeColor="text1"/>
          <w:lang w:val="fr-CH" w:eastAsia="fr-CH"/>
        </w:rPr>
        <w:drawing>
          <wp:anchor distT="0" distB="0" distL="114300" distR="114300" simplePos="0" relativeHeight="252209152" behindDoc="0" locked="0" layoutInCell="1" allowOverlap="1" wp14:anchorId="0F661BFC" wp14:editId="5B4C408D">
            <wp:simplePos x="0" y="0"/>
            <wp:positionH relativeFrom="column">
              <wp:posOffset>164465</wp:posOffset>
            </wp:positionH>
            <wp:positionV relativeFrom="paragraph">
              <wp:posOffset>93345</wp:posOffset>
            </wp:positionV>
            <wp:extent cx="2059305" cy="1536700"/>
            <wp:effectExtent l="19050" t="19050" r="17145" b="25400"/>
            <wp:wrapSquare wrapText="bothSides"/>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059305" cy="153670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3DC2">
        <w:rPr>
          <w:b/>
          <w:i/>
          <w:iCs/>
          <w:noProof/>
          <w:color w:val="000000" w:themeColor="text1"/>
          <w:lang w:eastAsia="fr-FR"/>
        </w:rPr>
        <w:t xml:space="preserve">En 1610, un certain Jacques Roux produit à Cognac une eau de vie qui pourrait être l’ancêtre du cognac. Produit uniquement à partir de raisins des vignes des alentours, l’appellation Cognac est reconnue depuis 1909. Découverte des coulisses du processus de distillation et des chais. La visite s’achève par une dégustation de plusieurs de ces précieuses eaux de vie. Départ en autocar vers Saint-Simeux, village de pierres et de vignes au bord de la Charente. Déjeuner et dégustation de la cuisine régionale.  Continuation vers Saint-Simon et promenade sur la rivière Charente en gabarre, réplique des barges fluviales du XVIIIe siècle. Retour à La Rochelle. </w:t>
      </w:r>
    </w:p>
    <w:p w14:paraId="270F4210" w14:textId="77777777" w:rsidR="0059344A" w:rsidRPr="00CC3DC2" w:rsidRDefault="0059344A" w:rsidP="0059344A">
      <w:pPr>
        <w:shd w:val="clear" w:color="auto" w:fill="D5FFFF"/>
        <w:spacing w:after="120"/>
        <w:ind w:left="284" w:right="-142"/>
        <w:jc w:val="both"/>
        <w:rPr>
          <w:b/>
          <w:i/>
          <w:iCs/>
          <w:noProof/>
          <w:color w:val="000000" w:themeColor="text1"/>
          <w:lang w:eastAsia="fr-FR"/>
        </w:rPr>
      </w:pPr>
      <w:r w:rsidRPr="00CC3DC2">
        <w:rPr>
          <w:b/>
          <w:i/>
          <w:iCs/>
          <w:noProof/>
          <w:color w:val="000000" w:themeColor="text1"/>
          <w:lang w:eastAsia="fr-FR"/>
        </w:rPr>
        <w:t xml:space="preserve">PLACES LIMITÉES </w:t>
      </w:r>
      <w:r w:rsidRPr="00CC3DC2">
        <w:rPr>
          <w:rFonts w:ascii="Calibri" w:eastAsia="Calibri" w:hAnsi="Calibri"/>
          <w:b/>
          <w:i/>
          <w:iCs/>
          <w:noProof/>
          <w:color w:val="000000" w:themeColor="text1"/>
          <w:sz w:val="18"/>
          <w:lang w:eastAsia="fr-FR"/>
        </w:rPr>
        <w:t xml:space="preserve">• </w:t>
      </w:r>
      <w:r w:rsidRPr="00CC3DC2">
        <w:rPr>
          <w:b/>
          <w:i/>
          <w:iCs/>
          <w:noProof/>
          <w:color w:val="000000" w:themeColor="text1"/>
          <w:lang w:eastAsia="fr-FR"/>
        </w:rPr>
        <w:t xml:space="preserve">Niveau de difficulté : 1 </w:t>
      </w:r>
      <w:r w:rsidRPr="00CC3DC2">
        <w:rPr>
          <w:rFonts w:ascii="Calibri" w:eastAsia="Calibri" w:hAnsi="Calibri"/>
          <w:b/>
          <w:i/>
          <w:iCs/>
          <w:noProof/>
          <w:color w:val="000000" w:themeColor="text1"/>
          <w:sz w:val="18"/>
          <w:lang w:eastAsia="fr-FR"/>
        </w:rPr>
        <w:t xml:space="preserve">• </w:t>
      </w:r>
      <w:r w:rsidRPr="00CC3DC2">
        <w:rPr>
          <w:b/>
          <w:i/>
          <w:iCs/>
          <w:noProof/>
          <w:color w:val="000000" w:themeColor="text1"/>
          <w:lang w:eastAsia="fr-FR"/>
        </w:rPr>
        <w:t xml:space="preserve">Prix par personne : 190 €  </w:t>
      </w:r>
    </w:p>
    <w:p w14:paraId="72557682" w14:textId="77777777" w:rsidR="0059344A" w:rsidRPr="00F346FB" w:rsidRDefault="0059344A" w:rsidP="0059344A">
      <w:pPr>
        <w:ind w:left="284" w:right="-142"/>
        <w:rPr>
          <w:b/>
          <w:bCs/>
          <w:iCs/>
        </w:rPr>
      </w:pPr>
      <w:r w:rsidRPr="00F346FB">
        <w:rPr>
          <w:b/>
          <w:bCs/>
          <w:iCs/>
        </w:rPr>
        <w:t>OU</w:t>
      </w:r>
    </w:p>
    <w:p w14:paraId="53B056F5" w14:textId="77777777" w:rsidR="0059344A" w:rsidRPr="00F346FB" w:rsidRDefault="0059344A" w:rsidP="0059344A">
      <w:pPr>
        <w:shd w:val="clear" w:color="auto" w:fill="D5FFFF"/>
        <w:spacing w:after="120"/>
        <w:ind w:left="284" w:right="-142"/>
        <w:jc w:val="right"/>
        <w:rPr>
          <w:b/>
          <w:noProof/>
          <w:color w:val="00C1C1"/>
          <w:sz w:val="24"/>
          <w:szCs w:val="24"/>
          <w:lang w:eastAsia="fr-FR"/>
        </w:rPr>
      </w:pPr>
      <w:r w:rsidRPr="00F346FB">
        <w:rPr>
          <w:b/>
          <w:noProof/>
          <w:color w:val="00C1C1"/>
          <w:sz w:val="24"/>
          <w:szCs w:val="24"/>
          <w:lang w:val="fr-CH" w:eastAsia="fr-CH"/>
        </w:rPr>
        <w:drawing>
          <wp:anchor distT="0" distB="0" distL="114300" distR="114300" simplePos="0" relativeHeight="252211200" behindDoc="0" locked="0" layoutInCell="1" allowOverlap="1" wp14:anchorId="0BDD67D8" wp14:editId="47E570BB">
            <wp:simplePos x="0" y="0"/>
            <wp:positionH relativeFrom="column">
              <wp:posOffset>165100</wp:posOffset>
            </wp:positionH>
            <wp:positionV relativeFrom="paragraph">
              <wp:posOffset>45720</wp:posOffset>
            </wp:positionV>
            <wp:extent cx="2050415" cy="1538605"/>
            <wp:effectExtent l="19050" t="19050" r="26035" b="23495"/>
            <wp:wrapSquare wrapText="bothSides"/>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050415" cy="153860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46FB">
        <w:rPr>
          <w:b/>
          <w:noProof/>
          <w:color w:val="00C1C1"/>
          <w:sz w:val="24"/>
          <w:szCs w:val="24"/>
          <w:lang w:eastAsia="fr-FR"/>
        </w:rPr>
        <w:t>L’ÎLE DE RÉ EN TOUTE LIBERTÉ</w:t>
      </w:r>
    </w:p>
    <w:p w14:paraId="2F04C70D" w14:textId="77777777" w:rsidR="0059344A" w:rsidRPr="00CC3DC2" w:rsidRDefault="0059344A" w:rsidP="0059344A">
      <w:pPr>
        <w:shd w:val="clear" w:color="auto" w:fill="D5FFFF"/>
        <w:spacing w:after="120"/>
        <w:ind w:left="284" w:right="-142"/>
        <w:jc w:val="both"/>
        <w:rPr>
          <w:b/>
          <w:i/>
          <w:iCs/>
          <w:noProof/>
          <w:color w:val="000000" w:themeColor="text1"/>
          <w:lang w:eastAsia="fr-FR"/>
        </w:rPr>
      </w:pPr>
      <w:r w:rsidRPr="00CC3DC2">
        <w:rPr>
          <w:b/>
          <w:i/>
          <w:iCs/>
          <w:noProof/>
          <w:color w:val="000000" w:themeColor="text1"/>
          <w:lang w:eastAsia="fr-FR"/>
        </w:rPr>
        <w:t>Départ en autocar vers la fameuse île de dunes et de forêts de pins jusqu’à sa petite « capitale », Saint-Martin-de-Ré. La visite de l’île permettra d’apprécier l’architecture si particulière de l’habitat caractérisé par les innombrables petites fenêtres et leurs volets peints. La meilleure façon de visiter l’île reste encore le vélo (possibilité de louer des vélos standards ou électriques). Exploration libre de l’île.</w:t>
      </w:r>
    </w:p>
    <w:p w14:paraId="65551397" w14:textId="77777777" w:rsidR="0059344A" w:rsidRPr="00CC3DC2" w:rsidRDefault="0059344A" w:rsidP="0059344A">
      <w:pPr>
        <w:shd w:val="clear" w:color="auto" w:fill="D5FFFF"/>
        <w:spacing w:after="120"/>
        <w:ind w:left="284" w:right="-142"/>
        <w:jc w:val="both"/>
        <w:rPr>
          <w:b/>
          <w:i/>
          <w:iCs/>
          <w:noProof/>
          <w:color w:val="000000" w:themeColor="text1"/>
          <w:lang w:eastAsia="fr-FR"/>
        </w:rPr>
      </w:pPr>
      <w:r w:rsidRPr="00CC3DC2">
        <w:rPr>
          <w:b/>
          <w:i/>
          <w:iCs/>
          <w:noProof/>
          <w:color w:val="000000" w:themeColor="text1"/>
          <w:lang w:eastAsia="fr-FR"/>
        </w:rPr>
        <w:t xml:space="preserve">Niveau de difficulté : 1 </w:t>
      </w:r>
      <w:r w:rsidRPr="00CC3DC2">
        <w:rPr>
          <w:rFonts w:ascii="Calibri" w:eastAsia="Calibri" w:hAnsi="Calibri"/>
          <w:b/>
          <w:i/>
          <w:iCs/>
          <w:noProof/>
          <w:color w:val="000000" w:themeColor="text1"/>
          <w:sz w:val="18"/>
          <w:lang w:eastAsia="fr-FR"/>
        </w:rPr>
        <w:t xml:space="preserve">• </w:t>
      </w:r>
      <w:r w:rsidRPr="00CC3DC2">
        <w:rPr>
          <w:b/>
          <w:i/>
          <w:iCs/>
          <w:noProof/>
          <w:color w:val="000000" w:themeColor="text1"/>
          <w:lang w:eastAsia="fr-FR"/>
        </w:rPr>
        <w:t xml:space="preserve">Prix par personne : 35 €  </w:t>
      </w:r>
    </w:p>
    <w:p w14:paraId="00768C8A" w14:textId="77777777" w:rsidR="00F346FB" w:rsidRPr="00F346FB" w:rsidRDefault="00F346FB" w:rsidP="00F346FB">
      <w:pPr>
        <w:ind w:left="284" w:right="-142"/>
        <w:rPr>
          <w:b/>
          <w:bCs/>
          <w:iCs/>
        </w:rPr>
      </w:pPr>
      <w:r w:rsidRPr="00F346FB">
        <w:rPr>
          <w:b/>
          <w:bCs/>
          <w:iCs/>
        </w:rPr>
        <w:t>OU</w:t>
      </w:r>
    </w:p>
    <w:p w14:paraId="5EFA4433" w14:textId="2BE81A6C" w:rsidR="00F346FB" w:rsidRPr="00F346FB" w:rsidRDefault="00F346FB" w:rsidP="00F346FB">
      <w:pPr>
        <w:shd w:val="clear" w:color="auto" w:fill="D5FFFF"/>
        <w:spacing w:after="120"/>
        <w:ind w:left="284" w:right="-142"/>
        <w:jc w:val="right"/>
        <w:rPr>
          <w:b/>
          <w:noProof/>
          <w:color w:val="00C1C1"/>
          <w:sz w:val="24"/>
          <w:szCs w:val="24"/>
          <w:lang w:eastAsia="fr-FR"/>
        </w:rPr>
      </w:pPr>
      <w:r w:rsidRPr="00F346FB">
        <w:rPr>
          <w:b/>
          <w:noProof/>
          <w:color w:val="00C1C1"/>
          <w:sz w:val="24"/>
          <w:szCs w:val="24"/>
          <w:lang w:eastAsia="fr-FR"/>
        </w:rPr>
        <w:t xml:space="preserve"> L’</w:t>
      </w:r>
      <w:r w:rsidR="008C5A9E" w:rsidRPr="008C5A9E">
        <w:rPr>
          <w:b/>
          <w:noProof/>
          <w:color w:val="00C1C1"/>
          <w:sz w:val="24"/>
          <w:szCs w:val="24"/>
          <w:lang w:eastAsia="fr-FR"/>
        </w:rPr>
        <w:t>Î</w:t>
      </w:r>
      <w:r w:rsidRPr="00F346FB">
        <w:rPr>
          <w:b/>
          <w:noProof/>
          <w:color w:val="00C1C1"/>
          <w:sz w:val="24"/>
          <w:szCs w:val="24"/>
          <w:lang w:eastAsia="fr-FR"/>
        </w:rPr>
        <w:t xml:space="preserve">LE D’OLÉRON, NATURE ET GASTRONOMIE RÉGIONALE (journée </w:t>
      </w:r>
      <w:r w:rsidR="00CC3DC2">
        <w:rPr>
          <w:b/>
          <w:noProof/>
          <w:color w:val="00C1C1"/>
          <w:sz w:val="24"/>
          <w:szCs w:val="24"/>
          <w:lang w:eastAsia="fr-FR"/>
        </w:rPr>
        <w:t>avec</w:t>
      </w:r>
      <w:r w:rsidRPr="00F346FB">
        <w:rPr>
          <w:b/>
          <w:noProof/>
          <w:color w:val="00C1C1"/>
          <w:sz w:val="24"/>
          <w:szCs w:val="24"/>
          <w:lang w:eastAsia="fr-FR"/>
        </w:rPr>
        <w:t xml:space="preserve"> déjeuner)</w:t>
      </w:r>
    </w:p>
    <w:p w14:paraId="42174FF7" w14:textId="77777777" w:rsidR="00F346FB" w:rsidRPr="00CC3DC2" w:rsidRDefault="00F346FB" w:rsidP="00F346FB">
      <w:pPr>
        <w:shd w:val="clear" w:color="auto" w:fill="D5FFFF"/>
        <w:spacing w:after="120"/>
        <w:ind w:left="284" w:right="-142"/>
        <w:jc w:val="both"/>
        <w:rPr>
          <w:b/>
          <w:i/>
          <w:iCs/>
          <w:noProof/>
          <w:color w:val="000000" w:themeColor="text1"/>
          <w:lang w:eastAsia="fr-FR"/>
        </w:rPr>
      </w:pPr>
      <w:r w:rsidRPr="00CC3DC2">
        <w:rPr>
          <w:b/>
          <w:i/>
          <w:iCs/>
          <w:noProof/>
          <w:color w:val="000000" w:themeColor="text1"/>
          <w:lang w:val="fr-CH" w:eastAsia="fr-CH"/>
        </w:rPr>
        <w:drawing>
          <wp:anchor distT="0" distB="0" distL="114300" distR="114300" simplePos="0" relativeHeight="252183552" behindDoc="0" locked="0" layoutInCell="1" allowOverlap="1" wp14:anchorId="2F951752" wp14:editId="47EDE614">
            <wp:simplePos x="0" y="0"/>
            <wp:positionH relativeFrom="column">
              <wp:posOffset>163195</wp:posOffset>
            </wp:positionH>
            <wp:positionV relativeFrom="paragraph">
              <wp:posOffset>105410</wp:posOffset>
            </wp:positionV>
            <wp:extent cx="2051050" cy="1538605"/>
            <wp:effectExtent l="19050" t="19050" r="25400" b="2349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2051050" cy="153860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3DC2">
        <w:rPr>
          <w:b/>
          <w:i/>
          <w:iCs/>
          <w:noProof/>
          <w:color w:val="000000" w:themeColor="text1"/>
          <w:lang w:eastAsia="fr-FR"/>
        </w:rPr>
        <w:t>Transfert en bateau local vers l’île d’Oléron. Balade insolite en petit train pour admirer les lieux emblématiques : la citadelle, le village fortifié de Château-d’Oléron avec ses remparts, la forêt et le port ostréicole. Puis dégustation des fameuses huîtres Gillardeau, maison renommée créée en 1898 au cœur du bassin de Marennes-Oléron. Classées n°1 en France, elles sont connues dans le monde entier. Déjeuner au restaurant avec dégustation des spécialités régionales. Visite panoramique du port de pêche de la Cotinière avant de reprendre le bateau.</w:t>
      </w:r>
    </w:p>
    <w:p w14:paraId="13638A34" w14:textId="77777777" w:rsidR="00F346FB" w:rsidRPr="00CC3DC2" w:rsidRDefault="00F346FB" w:rsidP="00F346FB">
      <w:pPr>
        <w:shd w:val="clear" w:color="auto" w:fill="D5FFFF"/>
        <w:spacing w:after="120"/>
        <w:ind w:left="284" w:right="-142"/>
        <w:jc w:val="both"/>
        <w:rPr>
          <w:b/>
          <w:i/>
          <w:iCs/>
          <w:noProof/>
          <w:color w:val="000000" w:themeColor="text1"/>
          <w:lang w:eastAsia="fr-FR"/>
        </w:rPr>
      </w:pPr>
      <w:r w:rsidRPr="00CC3DC2">
        <w:rPr>
          <w:b/>
          <w:i/>
          <w:iCs/>
          <w:noProof/>
          <w:color w:val="000000" w:themeColor="text1"/>
          <w:lang w:eastAsia="fr-FR"/>
        </w:rPr>
        <w:t xml:space="preserve">PLACES LIMITÉES </w:t>
      </w:r>
      <w:r w:rsidRPr="00CC3DC2">
        <w:rPr>
          <w:rFonts w:ascii="Calibri" w:eastAsia="Calibri" w:hAnsi="Calibri"/>
          <w:b/>
          <w:i/>
          <w:iCs/>
          <w:noProof/>
          <w:color w:val="000000" w:themeColor="text1"/>
          <w:sz w:val="18"/>
          <w:lang w:eastAsia="fr-FR"/>
        </w:rPr>
        <w:t xml:space="preserve">• </w:t>
      </w:r>
      <w:r w:rsidRPr="00CC3DC2">
        <w:rPr>
          <w:b/>
          <w:i/>
          <w:iCs/>
          <w:noProof/>
          <w:color w:val="000000" w:themeColor="text1"/>
          <w:lang w:eastAsia="fr-FR"/>
        </w:rPr>
        <w:t xml:space="preserve">Niveau de difficulté : 1 </w:t>
      </w:r>
      <w:r w:rsidRPr="00CC3DC2">
        <w:rPr>
          <w:rFonts w:ascii="Calibri" w:eastAsia="Calibri" w:hAnsi="Calibri"/>
          <w:b/>
          <w:i/>
          <w:iCs/>
          <w:noProof/>
          <w:color w:val="000000" w:themeColor="text1"/>
          <w:sz w:val="18"/>
          <w:lang w:eastAsia="fr-FR"/>
        </w:rPr>
        <w:t xml:space="preserve">• </w:t>
      </w:r>
      <w:r w:rsidRPr="00CC3DC2">
        <w:rPr>
          <w:b/>
          <w:i/>
          <w:iCs/>
          <w:noProof/>
          <w:color w:val="000000" w:themeColor="text1"/>
          <w:lang w:eastAsia="fr-FR"/>
        </w:rPr>
        <w:t xml:space="preserve">Prix par personne : 240 €  </w:t>
      </w:r>
    </w:p>
    <w:p w14:paraId="6CB9ADB4" w14:textId="77777777" w:rsidR="00F346FB" w:rsidRPr="00F346FB" w:rsidRDefault="00F346FB" w:rsidP="0059344A">
      <w:pPr>
        <w:ind w:left="284" w:right="-142"/>
        <w:rPr>
          <w:b/>
          <w:bCs/>
          <w:iCs/>
        </w:rPr>
      </w:pPr>
      <w:r w:rsidRPr="00F346FB">
        <w:rPr>
          <w:b/>
          <w:bCs/>
          <w:iCs/>
        </w:rPr>
        <w:t>OU</w:t>
      </w:r>
    </w:p>
    <w:p w14:paraId="779963B6" w14:textId="77777777" w:rsidR="0059344A" w:rsidRPr="0059344A" w:rsidRDefault="0059344A" w:rsidP="0059344A">
      <w:pPr>
        <w:shd w:val="clear" w:color="auto" w:fill="D5FFFF"/>
        <w:spacing w:after="120"/>
        <w:ind w:left="284" w:right="-142"/>
        <w:jc w:val="right"/>
        <w:rPr>
          <w:b/>
          <w:noProof/>
          <w:color w:val="00C1C1"/>
          <w:sz w:val="24"/>
          <w:szCs w:val="24"/>
          <w:lang w:eastAsia="fr-FR"/>
        </w:rPr>
      </w:pPr>
      <w:r w:rsidRPr="0059344A">
        <w:rPr>
          <w:b/>
          <w:noProof/>
          <w:color w:val="00C1C1"/>
          <w:sz w:val="24"/>
          <w:szCs w:val="24"/>
          <w:lang w:eastAsia="fr-FR"/>
        </w:rPr>
        <w:t>LA ROCHELLE À PIED</w:t>
      </w:r>
    </w:p>
    <w:p w14:paraId="52933860" w14:textId="113CDEC2" w:rsidR="0059344A" w:rsidRPr="0059344A" w:rsidRDefault="0059344A" w:rsidP="0059344A">
      <w:pPr>
        <w:shd w:val="clear" w:color="auto" w:fill="D5FFFF"/>
        <w:spacing w:after="120"/>
        <w:ind w:left="284" w:right="-142"/>
        <w:jc w:val="both"/>
        <w:rPr>
          <w:b/>
          <w:i/>
          <w:iCs/>
          <w:noProof/>
          <w:color w:val="000000" w:themeColor="text1"/>
          <w:lang w:eastAsia="fr-FR"/>
        </w:rPr>
      </w:pPr>
      <w:r w:rsidRPr="0059344A">
        <w:rPr>
          <w:b/>
          <w:i/>
          <w:iCs/>
          <w:noProof/>
          <w:color w:val="000000" w:themeColor="text1"/>
          <w:lang w:val="fr-CH" w:eastAsia="fr-CH"/>
        </w:rPr>
        <w:drawing>
          <wp:anchor distT="0" distB="0" distL="114300" distR="114300" simplePos="0" relativeHeight="252213248" behindDoc="0" locked="0" layoutInCell="1" allowOverlap="1" wp14:anchorId="4BBECF58" wp14:editId="40FC7921">
            <wp:simplePos x="0" y="0"/>
            <wp:positionH relativeFrom="column">
              <wp:posOffset>171450</wp:posOffset>
            </wp:positionH>
            <wp:positionV relativeFrom="paragraph">
              <wp:posOffset>57785</wp:posOffset>
            </wp:positionV>
            <wp:extent cx="2055495" cy="1538605"/>
            <wp:effectExtent l="19050" t="19050" r="20955" b="2349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2055495" cy="153860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431">
        <w:rPr>
          <w:b/>
          <w:i/>
          <w:iCs/>
          <w:noProof/>
          <w:color w:val="000000" w:themeColor="text1"/>
          <w:lang w:eastAsia="fr-FR"/>
        </w:rPr>
        <w:t>La Rochelle est f</w:t>
      </w:r>
      <w:r w:rsidRPr="0059344A">
        <w:rPr>
          <w:b/>
          <w:i/>
          <w:iCs/>
          <w:noProof/>
          <w:color w:val="000000" w:themeColor="text1"/>
          <w:lang w:eastAsia="fr-FR"/>
        </w:rPr>
        <w:t xml:space="preserve">ondée au Xe siècle, </w:t>
      </w:r>
      <w:r w:rsidR="00652431">
        <w:rPr>
          <w:b/>
          <w:i/>
          <w:iCs/>
          <w:noProof/>
          <w:color w:val="000000" w:themeColor="text1"/>
          <w:lang w:eastAsia="fr-FR"/>
        </w:rPr>
        <w:t>et</w:t>
      </w:r>
      <w:r w:rsidRPr="0059344A">
        <w:rPr>
          <w:b/>
          <w:i/>
          <w:iCs/>
          <w:noProof/>
          <w:color w:val="000000" w:themeColor="text1"/>
          <w:lang w:eastAsia="fr-FR"/>
        </w:rPr>
        <w:t xml:space="preserve"> n’était encore qu’un village de pêcheurs. Visite guidée à pied afin de s’imprégner du riche et tumultueux passé de la ville qui fut une des places fortes des protestants en France.  La visite débute par le Vieux-Port, devenu aujourd’hui une marina de charme pour bateaux de plaisance à voile et à moteur. Trois tours historiques gardent l’entrée du Vieux-Port : la tour Saint-Nicolas, la tour de la Chaîne, et la tour de la Lanterne. Poursuite de la visite par la </w:t>
      </w:r>
      <w:r w:rsidRPr="0059344A">
        <w:rPr>
          <w:b/>
          <w:i/>
          <w:iCs/>
          <w:noProof/>
          <w:color w:val="000000" w:themeColor="text1"/>
          <w:lang w:eastAsia="fr-FR"/>
        </w:rPr>
        <w:lastRenderedPageBreak/>
        <w:t xml:space="preserve">découverte de la vieille ville et du quartier des marchés. Les autres centres d’intérêt sont la Grosse-Horloge, l’Hôtel de Ville, la maison de Henri II et la cathédrale. En fin de visite, temps  libre et transfert au port. </w:t>
      </w:r>
    </w:p>
    <w:p w14:paraId="74E68D12" w14:textId="77777777" w:rsidR="0059344A" w:rsidRPr="0059344A" w:rsidRDefault="0059344A" w:rsidP="0059344A">
      <w:pPr>
        <w:shd w:val="clear" w:color="auto" w:fill="D5FFFF"/>
        <w:spacing w:after="120"/>
        <w:ind w:left="284" w:right="-142"/>
        <w:jc w:val="both"/>
        <w:rPr>
          <w:b/>
          <w:i/>
          <w:iCs/>
          <w:noProof/>
          <w:color w:val="000000" w:themeColor="text1"/>
          <w:lang w:eastAsia="fr-FR"/>
        </w:rPr>
      </w:pPr>
      <w:r w:rsidRPr="0059344A">
        <w:rPr>
          <w:b/>
          <w:i/>
          <w:iCs/>
          <w:noProof/>
          <w:color w:val="000000" w:themeColor="text1"/>
          <w:lang w:eastAsia="fr-FR"/>
        </w:rPr>
        <w:t xml:space="preserve">Niveau de difficulté : 2 </w:t>
      </w:r>
      <w:r w:rsidRPr="0059344A">
        <w:rPr>
          <w:rFonts w:ascii="Calibri" w:eastAsia="Calibri" w:hAnsi="Calibri"/>
          <w:b/>
          <w:i/>
          <w:iCs/>
          <w:noProof/>
          <w:color w:val="000000" w:themeColor="text1"/>
          <w:sz w:val="18"/>
          <w:lang w:eastAsia="fr-FR"/>
        </w:rPr>
        <w:t xml:space="preserve">• </w:t>
      </w:r>
      <w:r w:rsidRPr="0059344A">
        <w:rPr>
          <w:b/>
          <w:i/>
          <w:iCs/>
          <w:noProof/>
          <w:color w:val="000000" w:themeColor="text1"/>
          <w:lang w:eastAsia="fr-FR"/>
        </w:rPr>
        <w:t xml:space="preserve">Prix par personne : 60 €  </w:t>
      </w:r>
    </w:p>
    <w:p w14:paraId="39FBCD1F" w14:textId="77777777" w:rsidR="00F346FB" w:rsidRPr="00F346FB" w:rsidRDefault="00F346FB" w:rsidP="00F346FB">
      <w:pPr>
        <w:ind w:left="284" w:right="-142"/>
        <w:jc w:val="both"/>
        <w:rPr>
          <w:bCs/>
          <w:iCs/>
        </w:rPr>
      </w:pPr>
    </w:p>
    <w:p w14:paraId="0BF8F961" w14:textId="400A3E16" w:rsidR="00F346FB" w:rsidRPr="00F346FB" w:rsidRDefault="00F346FB" w:rsidP="00F346FB">
      <w:pPr>
        <w:shd w:val="clear" w:color="auto" w:fill="00C1C1"/>
        <w:ind w:left="284" w:right="-142"/>
        <w:jc w:val="both"/>
        <w:rPr>
          <w:b/>
          <w:noProof/>
          <w:color w:val="FFFFFF" w:themeColor="background1"/>
        </w:rPr>
      </w:pPr>
      <w:r w:rsidRPr="00F346FB">
        <w:rPr>
          <w:b/>
          <w:noProof/>
          <w:color w:val="FFFFFF" w:themeColor="background1"/>
        </w:rPr>
        <w:t xml:space="preserve">Jour 10 – </w:t>
      </w:r>
      <w:r>
        <w:rPr>
          <w:b/>
          <w:noProof/>
          <w:color w:val="FFFFFF" w:themeColor="background1"/>
        </w:rPr>
        <w:t>22</w:t>
      </w:r>
      <w:r w:rsidRPr="00F346FB">
        <w:rPr>
          <w:b/>
          <w:noProof/>
          <w:color w:val="FFFFFF" w:themeColor="background1"/>
        </w:rPr>
        <w:t>/09/202</w:t>
      </w:r>
      <w:r>
        <w:rPr>
          <w:b/>
          <w:noProof/>
          <w:color w:val="FFFFFF" w:themeColor="background1"/>
        </w:rPr>
        <w:t>2</w:t>
      </w:r>
      <w:r w:rsidRPr="00F346FB">
        <w:rPr>
          <w:b/>
          <w:noProof/>
          <w:color w:val="FFFFFF" w:themeColor="background1"/>
        </w:rPr>
        <w:t xml:space="preserve"> : Bordeaux – Paris </w:t>
      </w:r>
    </w:p>
    <w:p w14:paraId="6983ACEB" w14:textId="77777777" w:rsidR="00F346FB" w:rsidRPr="00F346FB" w:rsidRDefault="00F346FB" w:rsidP="00F346FB">
      <w:pPr>
        <w:ind w:left="284" w:right="-142"/>
        <w:rPr>
          <w:bCs/>
          <w:iCs/>
        </w:rPr>
      </w:pPr>
      <w:r w:rsidRPr="00F346FB">
        <w:rPr>
          <w:bCs/>
          <w:iCs/>
        </w:rPr>
        <w:t>Petit déjeuner à bord. Débarquement et transfert en autocar ou en train pour Paris.</w:t>
      </w:r>
    </w:p>
    <w:p w14:paraId="7B8D936D" w14:textId="77777777" w:rsidR="00F346FB" w:rsidRPr="00F346FB" w:rsidRDefault="00F346FB" w:rsidP="00F346FB">
      <w:pPr>
        <w:spacing w:after="0" w:line="240" w:lineRule="auto"/>
        <w:ind w:left="284" w:right="-142"/>
        <w:jc w:val="center"/>
        <w:rPr>
          <w:b/>
          <w:iCs/>
          <w:sz w:val="28"/>
          <w:szCs w:val="20"/>
          <w:lang w:val="x-none"/>
        </w:rPr>
      </w:pPr>
    </w:p>
    <w:p w14:paraId="015DB78F" w14:textId="77777777" w:rsidR="00F346FB" w:rsidRPr="00F346FB" w:rsidRDefault="00F346FB" w:rsidP="00F346FB">
      <w:pPr>
        <w:ind w:left="284" w:right="-142"/>
        <w:rPr>
          <w:b/>
          <w:iCs/>
          <w:color w:val="000000" w:themeColor="text1"/>
          <w:szCs w:val="20"/>
          <w:u w:val="single"/>
        </w:rPr>
      </w:pPr>
      <w:r w:rsidRPr="00F346FB">
        <w:rPr>
          <w:b/>
          <w:iCs/>
          <w:color w:val="000000" w:themeColor="text1"/>
          <w:szCs w:val="20"/>
          <w:u w:val="single"/>
        </w:rPr>
        <w:t xml:space="preserve">A noter : </w:t>
      </w:r>
    </w:p>
    <w:p w14:paraId="03579F47" w14:textId="77777777" w:rsidR="00F346FB" w:rsidRPr="00F346FB" w:rsidRDefault="00F346FB" w:rsidP="00F346FB">
      <w:pPr>
        <w:spacing w:after="0" w:line="240" w:lineRule="auto"/>
        <w:ind w:left="284" w:right="-142"/>
        <w:jc w:val="both"/>
        <w:rPr>
          <w:iCs/>
          <w:color w:val="000000" w:themeColor="text1"/>
        </w:rPr>
      </w:pPr>
      <w:r w:rsidRPr="00F346FB">
        <w:rPr>
          <w:iCs/>
          <w:color w:val="000000" w:themeColor="text1"/>
        </w:rPr>
        <w:t>L’itinéraire ainsi que les escales peuvent être modifiés notamment en raison des conditions climatiques. Seul le commandant est habilité à prendre ces décisions. Le programme peut être modifié en raison de manifestations culturelles locales ou d’impératifs techniques.</w:t>
      </w:r>
    </w:p>
    <w:p w14:paraId="53860E5B" w14:textId="77777777" w:rsidR="00F346FB" w:rsidRPr="00F346FB" w:rsidRDefault="00F346FB" w:rsidP="00F346FB">
      <w:pPr>
        <w:spacing w:after="0" w:line="240" w:lineRule="auto"/>
        <w:ind w:left="284" w:right="-142"/>
        <w:rPr>
          <w:iCs/>
          <w:color w:val="FF0000"/>
          <w:sz w:val="20"/>
          <w:szCs w:val="20"/>
        </w:rPr>
      </w:pPr>
    </w:p>
    <w:p w14:paraId="58E19ACC" w14:textId="77777777" w:rsidR="00F346FB" w:rsidRPr="00F346FB" w:rsidRDefault="00F346FB" w:rsidP="00F346FB">
      <w:pPr>
        <w:spacing w:after="0" w:line="240" w:lineRule="auto"/>
        <w:ind w:left="284" w:right="-142"/>
        <w:jc w:val="both"/>
        <w:rPr>
          <w:iCs/>
          <w:color w:val="000000" w:themeColor="text1"/>
        </w:rPr>
      </w:pPr>
      <w:r w:rsidRPr="00F346FB">
        <w:rPr>
          <w:iCs/>
          <w:color w:val="000000" w:themeColor="text1"/>
        </w:rPr>
        <w:t>Les excursions optionnelles peuvent être réservées auprès de nos services jusqu’à 1 mois avant le départ (ou à bord, mais sous réserve de disponibilité !). Elles seront réalisées si elles réunissent un minimum de 30 participants par excursion.</w:t>
      </w:r>
    </w:p>
    <w:p w14:paraId="1C478F86" w14:textId="77777777" w:rsidR="00DC6C65" w:rsidRDefault="00DC6C65" w:rsidP="00F346FB">
      <w:pPr>
        <w:spacing w:after="0" w:line="240" w:lineRule="auto"/>
        <w:ind w:left="284" w:right="-142"/>
        <w:rPr>
          <w:rFonts w:ascii="Cambria" w:eastAsia="Times New Roman" w:hAnsi="Cambria" w:cs="Times New Roman"/>
          <w:b/>
          <w:color w:val="FD8E59"/>
          <w:spacing w:val="4"/>
          <w:sz w:val="52"/>
          <w:szCs w:val="52"/>
          <w:lang w:eastAsia="fr-FR"/>
        </w:rPr>
      </w:pPr>
    </w:p>
    <w:p w14:paraId="0D2022B3" w14:textId="77777777" w:rsidR="00DC6C65" w:rsidRDefault="00DC6C65" w:rsidP="00A90C23">
      <w:pPr>
        <w:spacing w:after="0" w:line="240" w:lineRule="auto"/>
        <w:ind w:left="284" w:right="-142"/>
        <w:jc w:val="center"/>
        <w:rPr>
          <w:rFonts w:ascii="Cambria" w:eastAsia="Times New Roman" w:hAnsi="Cambria" w:cs="Times New Roman"/>
          <w:b/>
          <w:color w:val="FD8E59"/>
          <w:spacing w:val="4"/>
          <w:sz w:val="52"/>
          <w:szCs w:val="52"/>
          <w:lang w:eastAsia="fr-FR"/>
        </w:rPr>
      </w:pPr>
    </w:p>
    <w:p w14:paraId="3B10BC49" w14:textId="4138C5D9" w:rsidR="00DC6C65" w:rsidRDefault="00DC6C65" w:rsidP="00A90C23">
      <w:pPr>
        <w:spacing w:after="0" w:line="240" w:lineRule="auto"/>
        <w:ind w:left="284" w:right="-142"/>
        <w:jc w:val="center"/>
        <w:rPr>
          <w:rFonts w:ascii="Cambria" w:eastAsia="Times New Roman" w:hAnsi="Cambria" w:cs="Times New Roman"/>
          <w:b/>
          <w:color w:val="FD8E59"/>
          <w:spacing w:val="4"/>
          <w:sz w:val="52"/>
          <w:szCs w:val="52"/>
          <w:lang w:eastAsia="fr-FR"/>
        </w:rPr>
      </w:pPr>
    </w:p>
    <w:p w14:paraId="3A0ADC7D" w14:textId="4DB98C43" w:rsidR="0020760C" w:rsidRDefault="0020760C" w:rsidP="00A90C23">
      <w:pPr>
        <w:spacing w:after="0" w:line="240" w:lineRule="auto"/>
        <w:ind w:left="284" w:right="-142"/>
        <w:jc w:val="center"/>
        <w:rPr>
          <w:rFonts w:ascii="Cambria" w:eastAsia="Times New Roman" w:hAnsi="Cambria" w:cs="Times New Roman"/>
          <w:b/>
          <w:color w:val="FD8E59"/>
          <w:spacing w:val="4"/>
          <w:sz w:val="52"/>
          <w:szCs w:val="52"/>
          <w:lang w:eastAsia="fr-FR"/>
        </w:rPr>
      </w:pPr>
    </w:p>
    <w:p w14:paraId="43903E4A" w14:textId="77777777" w:rsidR="00DC6C65" w:rsidRDefault="00DC6C65" w:rsidP="004B0A32">
      <w:pPr>
        <w:spacing w:after="0" w:line="240" w:lineRule="auto"/>
        <w:ind w:right="-142"/>
        <w:rPr>
          <w:rFonts w:ascii="Cambria" w:eastAsia="Times New Roman" w:hAnsi="Cambria" w:cs="Times New Roman"/>
          <w:b/>
          <w:color w:val="FD8E59"/>
          <w:spacing w:val="4"/>
          <w:sz w:val="52"/>
          <w:szCs w:val="52"/>
          <w:lang w:eastAsia="fr-FR"/>
        </w:rPr>
      </w:pPr>
    </w:p>
    <w:p w14:paraId="0155ADDF" w14:textId="7AF5D243" w:rsidR="00A90C23" w:rsidRPr="00CC3DC2" w:rsidRDefault="00A90C23" w:rsidP="00A90C23">
      <w:pPr>
        <w:spacing w:after="0" w:line="240" w:lineRule="auto"/>
        <w:ind w:left="284" w:right="-142"/>
        <w:jc w:val="center"/>
        <w:rPr>
          <w:rFonts w:ascii="Cambria" w:eastAsia="Times New Roman" w:hAnsi="Cambria" w:cs="Times New Roman"/>
          <w:b/>
          <w:color w:val="00C1C1"/>
          <w:spacing w:val="4"/>
          <w:sz w:val="52"/>
          <w:szCs w:val="52"/>
          <w:lang w:eastAsia="fr-FR"/>
        </w:rPr>
      </w:pPr>
      <w:r w:rsidRPr="00CC3DC2">
        <w:rPr>
          <w:rFonts w:ascii="Cambria" w:eastAsia="Times New Roman" w:hAnsi="Cambria" w:cs="Times New Roman"/>
          <w:b/>
          <w:color w:val="00C1C1"/>
          <w:spacing w:val="4"/>
          <w:sz w:val="52"/>
          <w:szCs w:val="52"/>
          <w:lang w:eastAsia="fr-FR"/>
        </w:rPr>
        <w:t>LE PLAN DU BATEAU</w:t>
      </w:r>
    </w:p>
    <w:p w14:paraId="4EFBFCCF" w14:textId="77777777" w:rsidR="00A90C23" w:rsidRPr="00026F40" w:rsidRDefault="00A90C23" w:rsidP="00A90C23">
      <w:pPr>
        <w:spacing w:after="0" w:line="240" w:lineRule="auto"/>
        <w:ind w:left="284" w:right="-142"/>
        <w:jc w:val="center"/>
        <w:rPr>
          <w:rFonts w:ascii="Cambria" w:eastAsia="Times New Roman" w:hAnsi="Cambria" w:cs="Times New Roman"/>
          <w:b/>
          <w:color w:val="FD8E59"/>
          <w:spacing w:val="4"/>
          <w:sz w:val="28"/>
          <w:szCs w:val="28"/>
          <w:lang w:eastAsia="fr-FR"/>
        </w:rPr>
      </w:pPr>
    </w:p>
    <w:p w14:paraId="341E5EE7" w14:textId="77777777" w:rsidR="00A90C23" w:rsidRDefault="00A90C23" w:rsidP="00A90C23">
      <w:pPr>
        <w:spacing w:after="0" w:line="240" w:lineRule="auto"/>
        <w:ind w:left="284" w:right="-142"/>
        <w:jc w:val="center"/>
        <w:rPr>
          <w:rFonts w:ascii="Cambria" w:eastAsia="Times New Roman" w:hAnsi="Cambria" w:cs="Times New Roman"/>
          <w:b/>
          <w:color w:val="FD8E59"/>
          <w:spacing w:val="4"/>
          <w:sz w:val="52"/>
          <w:szCs w:val="52"/>
          <w:lang w:eastAsia="fr-FR"/>
        </w:rPr>
      </w:pPr>
      <w:r>
        <w:rPr>
          <w:noProof/>
          <w:lang w:val="fr-CH" w:eastAsia="fr-CH"/>
        </w:rPr>
        <w:drawing>
          <wp:inline distT="0" distB="0" distL="0" distR="0" wp14:anchorId="216DAB39" wp14:editId="074E5D30">
            <wp:extent cx="4642013" cy="2124075"/>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34882" cy="2212327"/>
                    </a:xfrm>
                    <a:prstGeom prst="rect">
                      <a:avLst/>
                    </a:prstGeom>
                    <a:noFill/>
                    <a:ln>
                      <a:noFill/>
                    </a:ln>
                  </pic:spPr>
                </pic:pic>
              </a:graphicData>
            </a:graphic>
          </wp:inline>
        </w:drawing>
      </w:r>
    </w:p>
    <w:p w14:paraId="0C2B90B9" w14:textId="77777777" w:rsidR="00A90C23" w:rsidRPr="00026F40" w:rsidRDefault="00A90C23" w:rsidP="00A90C23">
      <w:pPr>
        <w:spacing w:after="0" w:line="240" w:lineRule="auto"/>
        <w:ind w:left="284" w:right="-142"/>
        <w:jc w:val="center"/>
        <w:rPr>
          <w:rFonts w:ascii="Cambria" w:eastAsia="Times New Roman" w:hAnsi="Cambria" w:cs="Times New Roman"/>
          <w:b/>
          <w:color w:val="FD8E59"/>
          <w:spacing w:val="4"/>
          <w:sz w:val="28"/>
          <w:szCs w:val="28"/>
          <w:lang w:eastAsia="fr-FR"/>
        </w:rPr>
      </w:pPr>
    </w:p>
    <w:p w14:paraId="6360C450" w14:textId="4D51DEAE" w:rsidR="003A201E" w:rsidRDefault="00D14D0C" w:rsidP="003A201E">
      <w:pPr>
        <w:pStyle w:val="TITRE20"/>
        <w:ind w:left="284" w:right="-142"/>
      </w:pPr>
      <w:r>
        <w:rPr>
          <w:noProof/>
          <w:lang w:val="fr-CH" w:eastAsia="fr-CH"/>
        </w:rPr>
        <w:lastRenderedPageBreak/>
        <w:drawing>
          <wp:inline distT="0" distB="0" distL="0" distR="0" wp14:anchorId="5A822EB2" wp14:editId="70D5B693">
            <wp:extent cx="4986760" cy="6858000"/>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96812" cy="6871824"/>
                    </a:xfrm>
                    <a:prstGeom prst="rect">
                      <a:avLst/>
                    </a:prstGeom>
                    <a:noFill/>
                    <a:ln>
                      <a:noFill/>
                    </a:ln>
                  </pic:spPr>
                </pic:pic>
              </a:graphicData>
            </a:graphic>
          </wp:inline>
        </w:drawing>
      </w:r>
    </w:p>
    <w:p w14:paraId="46A7F3A2" w14:textId="36728B8F" w:rsidR="00493B93" w:rsidRPr="00CC3DC2" w:rsidRDefault="00DF55C3" w:rsidP="0000178A">
      <w:pPr>
        <w:pStyle w:val="TITRE20"/>
        <w:ind w:left="284" w:right="-142"/>
        <w:rPr>
          <w:color w:val="00C1C1"/>
        </w:rPr>
      </w:pPr>
      <w:r w:rsidRPr="00CC3DC2">
        <w:rPr>
          <w:color w:val="00C1C1"/>
        </w:rPr>
        <w:t>CROISIÈRE</w:t>
      </w:r>
    </w:p>
    <w:p w14:paraId="7AF57273" w14:textId="26177D0F" w:rsidR="00A63BC8" w:rsidRPr="00CC3DC2" w:rsidRDefault="00CC3DC2" w:rsidP="0000178A">
      <w:pPr>
        <w:pStyle w:val="TITRE20"/>
        <w:ind w:left="284" w:right="-142"/>
        <w:rPr>
          <w:color w:val="00C1C1"/>
        </w:rPr>
      </w:pPr>
      <w:r w:rsidRPr="00CC3DC2">
        <w:rPr>
          <w:color w:val="00C1C1"/>
        </w:rPr>
        <w:t>CÔTES NORMANDES ET BRETONNES</w:t>
      </w:r>
    </w:p>
    <w:p w14:paraId="126954AC" w14:textId="77777777" w:rsidR="00CC3DC2" w:rsidRDefault="00CC3DC2" w:rsidP="0000178A">
      <w:pPr>
        <w:spacing w:after="0"/>
        <w:ind w:left="284" w:right="-142"/>
        <w:jc w:val="center"/>
        <w:rPr>
          <w:rFonts w:ascii="Cambria" w:eastAsia="Times New Roman" w:hAnsi="Cambria"/>
          <w:b/>
          <w:color w:val="00C1C1"/>
          <w:spacing w:val="4"/>
          <w:sz w:val="36"/>
          <w:szCs w:val="36"/>
          <w:lang w:eastAsia="fr-FR"/>
        </w:rPr>
      </w:pPr>
    </w:p>
    <w:p w14:paraId="2BDA1CFE" w14:textId="6DE1F8B6" w:rsidR="00366924" w:rsidRPr="00CC3DC2" w:rsidRDefault="00493B93" w:rsidP="00CC3DC2">
      <w:pPr>
        <w:spacing w:after="0"/>
        <w:ind w:left="284" w:right="-142"/>
        <w:jc w:val="center"/>
        <w:rPr>
          <w:rFonts w:ascii="Cambria" w:eastAsia="Times New Roman" w:hAnsi="Cambria"/>
          <w:b/>
          <w:color w:val="00C1C1"/>
          <w:spacing w:val="4"/>
          <w:sz w:val="36"/>
          <w:szCs w:val="36"/>
          <w:lang w:eastAsia="fr-FR"/>
        </w:rPr>
      </w:pPr>
      <w:r w:rsidRPr="00CC3DC2">
        <w:rPr>
          <w:rFonts w:ascii="Cambria" w:eastAsia="Times New Roman" w:hAnsi="Cambria"/>
          <w:b/>
          <w:color w:val="00C1C1"/>
          <w:spacing w:val="4"/>
          <w:sz w:val="36"/>
          <w:szCs w:val="36"/>
          <w:lang w:eastAsia="fr-FR"/>
        </w:rPr>
        <w:t>PRIX EN EUROS TTC/PERSONNE</w:t>
      </w:r>
    </w:p>
    <w:p w14:paraId="1CA255D7" w14:textId="77777777" w:rsidR="00EE327B" w:rsidRPr="00EE327B" w:rsidRDefault="00EE327B" w:rsidP="0000178A">
      <w:pPr>
        <w:spacing w:after="0"/>
        <w:ind w:left="284" w:right="-142" w:firstLine="708"/>
        <w:jc w:val="center"/>
        <w:rPr>
          <w:rFonts w:ascii="Cambria" w:eastAsia="Times New Roman" w:hAnsi="Cambria"/>
          <w:b/>
          <w:color w:val="1054A6"/>
          <w:spacing w:val="4"/>
          <w:sz w:val="12"/>
          <w:szCs w:val="12"/>
          <w:lang w:eastAsia="fr-FR"/>
        </w:rPr>
      </w:pPr>
    </w:p>
    <w:tbl>
      <w:tblPr>
        <w:tblpPr w:leftFromText="141" w:rightFromText="141" w:vertAnchor="text" w:horzAnchor="margin" w:tblpX="279" w:tblpY="403"/>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3"/>
        <w:gridCol w:w="2934"/>
        <w:gridCol w:w="2603"/>
        <w:gridCol w:w="977"/>
        <w:gridCol w:w="603"/>
        <w:gridCol w:w="1986"/>
      </w:tblGrid>
      <w:tr w:rsidR="00366924" w14:paraId="641B39C1" w14:textId="77777777" w:rsidTr="005C0FBE">
        <w:trPr>
          <w:trHeight w:val="987"/>
        </w:trPr>
        <w:tc>
          <w:tcPr>
            <w:tcW w:w="622" w:type="pct"/>
            <w:tcBorders>
              <w:top w:val="single" w:sz="4" w:space="0" w:color="auto"/>
              <w:left w:val="single" w:sz="4" w:space="0" w:color="auto"/>
              <w:bottom w:val="single" w:sz="4" w:space="0" w:color="auto"/>
              <w:right w:val="single" w:sz="4" w:space="0" w:color="auto"/>
            </w:tcBorders>
            <w:noWrap/>
            <w:vAlign w:val="center"/>
            <w:hideMark/>
          </w:tcPr>
          <w:p w14:paraId="4F0890FC" w14:textId="77777777" w:rsidR="00366924" w:rsidRDefault="00366924" w:rsidP="005C0FBE">
            <w:pPr>
              <w:spacing w:after="0"/>
              <w:ind w:left="-213" w:right="-142"/>
              <w:jc w:val="center"/>
              <w:rPr>
                <w:b/>
                <w:color w:val="000000"/>
              </w:rPr>
            </w:pPr>
            <w:r>
              <w:rPr>
                <w:b/>
                <w:color w:val="000000"/>
              </w:rPr>
              <w:t>Catégorie</w:t>
            </w:r>
          </w:p>
        </w:tc>
        <w:tc>
          <w:tcPr>
            <w:tcW w:w="1411" w:type="pct"/>
            <w:tcBorders>
              <w:top w:val="single" w:sz="4" w:space="0" w:color="auto"/>
              <w:left w:val="single" w:sz="4" w:space="0" w:color="auto"/>
              <w:bottom w:val="single" w:sz="4" w:space="0" w:color="auto"/>
              <w:right w:val="single" w:sz="4" w:space="0" w:color="auto"/>
            </w:tcBorders>
            <w:noWrap/>
            <w:vAlign w:val="center"/>
            <w:hideMark/>
          </w:tcPr>
          <w:p w14:paraId="16AEF688" w14:textId="77777777" w:rsidR="00366924" w:rsidRDefault="00366924" w:rsidP="005C0FBE">
            <w:pPr>
              <w:spacing w:after="0"/>
              <w:ind w:left="-77" w:right="-142"/>
              <w:jc w:val="center"/>
              <w:rPr>
                <w:b/>
                <w:color w:val="000000"/>
              </w:rPr>
            </w:pPr>
            <w:r>
              <w:rPr>
                <w:b/>
                <w:color w:val="000000"/>
              </w:rPr>
              <w:t>Type</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513470DC" w14:textId="77777777" w:rsidR="00366924" w:rsidRDefault="00366924" w:rsidP="005C0FBE">
            <w:pPr>
              <w:spacing w:after="0"/>
              <w:ind w:left="-130" w:right="-142"/>
              <w:jc w:val="center"/>
              <w:rPr>
                <w:b/>
                <w:color w:val="000000"/>
              </w:rPr>
            </w:pPr>
            <w:r>
              <w:rPr>
                <w:b/>
                <w:color w:val="000000"/>
              </w:rPr>
              <w:t>Pont</w:t>
            </w:r>
          </w:p>
        </w:tc>
        <w:tc>
          <w:tcPr>
            <w:tcW w:w="470" w:type="pct"/>
            <w:tcBorders>
              <w:top w:val="single" w:sz="4" w:space="0" w:color="auto"/>
              <w:left w:val="single" w:sz="4" w:space="0" w:color="auto"/>
              <w:bottom w:val="single" w:sz="4" w:space="0" w:color="auto"/>
              <w:right w:val="single" w:sz="4" w:space="0" w:color="auto"/>
            </w:tcBorders>
            <w:vAlign w:val="center"/>
            <w:hideMark/>
          </w:tcPr>
          <w:p w14:paraId="63DA7D43" w14:textId="77777777" w:rsidR="00366924" w:rsidRDefault="00366924" w:rsidP="005C0FBE">
            <w:pPr>
              <w:spacing w:after="0"/>
              <w:ind w:left="-141" w:right="-142"/>
              <w:jc w:val="center"/>
              <w:rPr>
                <w:b/>
                <w:color w:val="000000"/>
              </w:rPr>
            </w:pPr>
            <w:r>
              <w:rPr>
                <w:b/>
                <w:color w:val="000000"/>
              </w:rPr>
              <w:t>Stock</w:t>
            </w:r>
          </w:p>
          <w:p w14:paraId="50046F45" w14:textId="77777777" w:rsidR="00366924" w:rsidRDefault="00366924" w:rsidP="005C0FBE">
            <w:pPr>
              <w:spacing w:after="0"/>
              <w:ind w:left="-141" w:right="-142"/>
              <w:jc w:val="center"/>
              <w:rPr>
                <w:b/>
                <w:color w:val="000000"/>
              </w:rPr>
            </w:pPr>
            <w:r>
              <w:rPr>
                <w:b/>
                <w:color w:val="000000"/>
              </w:rPr>
              <w:t>Cabines</w:t>
            </w:r>
          </w:p>
        </w:tc>
        <w:tc>
          <w:tcPr>
            <w:tcW w:w="290" w:type="pct"/>
            <w:tcBorders>
              <w:top w:val="single" w:sz="4" w:space="0" w:color="auto"/>
              <w:left w:val="single" w:sz="4" w:space="0" w:color="auto"/>
              <w:bottom w:val="single" w:sz="4" w:space="0" w:color="auto"/>
              <w:right w:val="single" w:sz="4" w:space="0" w:color="auto"/>
            </w:tcBorders>
            <w:noWrap/>
            <w:textDirection w:val="btLr"/>
            <w:vAlign w:val="center"/>
            <w:hideMark/>
          </w:tcPr>
          <w:p w14:paraId="552D948A" w14:textId="77777777" w:rsidR="00366924" w:rsidRDefault="00366924" w:rsidP="005C0FBE">
            <w:pPr>
              <w:spacing w:after="0"/>
              <w:ind w:left="-115" w:right="-142"/>
              <w:jc w:val="center"/>
              <w:rPr>
                <w:rFonts w:eastAsia="Times New Roman"/>
                <w:color w:val="5A5A5A"/>
                <w:sz w:val="18"/>
                <w:szCs w:val="18"/>
              </w:rPr>
            </w:pPr>
            <w:r>
              <w:rPr>
                <w:b/>
                <w:color w:val="000000"/>
                <w:sz w:val="16"/>
              </w:rPr>
              <w:t>Occupation</w:t>
            </w:r>
          </w:p>
        </w:tc>
        <w:tc>
          <w:tcPr>
            <w:tcW w:w="955" w:type="pct"/>
            <w:tcBorders>
              <w:top w:val="single" w:sz="4" w:space="0" w:color="auto"/>
              <w:left w:val="single" w:sz="4" w:space="0" w:color="auto"/>
              <w:bottom w:val="single" w:sz="4" w:space="0" w:color="auto"/>
              <w:right w:val="single" w:sz="4" w:space="0" w:color="auto"/>
            </w:tcBorders>
            <w:noWrap/>
            <w:vAlign w:val="center"/>
            <w:hideMark/>
          </w:tcPr>
          <w:p w14:paraId="50A8503E" w14:textId="77777777" w:rsidR="00366924" w:rsidRDefault="00366924" w:rsidP="005C0FBE">
            <w:pPr>
              <w:spacing w:after="0"/>
              <w:ind w:left="-141" w:right="-142"/>
              <w:jc w:val="center"/>
              <w:rPr>
                <w:b/>
                <w:color w:val="000000"/>
              </w:rPr>
            </w:pPr>
            <w:r>
              <w:rPr>
                <w:b/>
                <w:color w:val="000000"/>
              </w:rPr>
              <w:t>PRIX</w:t>
            </w:r>
          </w:p>
        </w:tc>
      </w:tr>
      <w:tr w:rsidR="00366924" w14:paraId="13833864" w14:textId="77777777" w:rsidTr="00046FEB">
        <w:trPr>
          <w:trHeight w:val="386"/>
        </w:trPr>
        <w:tc>
          <w:tcPr>
            <w:tcW w:w="622" w:type="pct"/>
            <w:tcBorders>
              <w:top w:val="single" w:sz="4" w:space="0" w:color="auto"/>
              <w:left w:val="single" w:sz="4" w:space="0" w:color="auto"/>
              <w:bottom w:val="single" w:sz="4" w:space="0" w:color="auto"/>
              <w:right w:val="single" w:sz="4" w:space="0" w:color="auto"/>
            </w:tcBorders>
            <w:shd w:val="clear" w:color="auto" w:fill="C2DDAC"/>
            <w:noWrap/>
            <w:vAlign w:val="center"/>
            <w:hideMark/>
          </w:tcPr>
          <w:p w14:paraId="03839C26" w14:textId="77777777" w:rsidR="00366924" w:rsidRDefault="00366924" w:rsidP="005C0FBE">
            <w:pPr>
              <w:spacing w:after="0"/>
              <w:ind w:left="-213" w:right="-142"/>
              <w:jc w:val="center"/>
              <w:rPr>
                <w:sz w:val="20"/>
              </w:rPr>
            </w:pPr>
            <w:r>
              <w:rPr>
                <w:sz w:val="20"/>
              </w:rPr>
              <w:t>1</w:t>
            </w:r>
          </w:p>
        </w:tc>
        <w:tc>
          <w:tcPr>
            <w:tcW w:w="1411" w:type="pct"/>
            <w:tcBorders>
              <w:top w:val="single" w:sz="4" w:space="0" w:color="auto"/>
              <w:left w:val="single" w:sz="4" w:space="0" w:color="auto"/>
              <w:bottom w:val="single" w:sz="4" w:space="0" w:color="auto"/>
              <w:right w:val="single" w:sz="4" w:space="0" w:color="auto"/>
            </w:tcBorders>
            <w:shd w:val="clear" w:color="auto" w:fill="C2DDAC"/>
            <w:vAlign w:val="center"/>
            <w:hideMark/>
          </w:tcPr>
          <w:p w14:paraId="6B0A1B05" w14:textId="77777777" w:rsidR="00366924" w:rsidRDefault="00366924" w:rsidP="005C0FBE">
            <w:pPr>
              <w:spacing w:after="0"/>
              <w:ind w:left="-77" w:right="-142"/>
              <w:jc w:val="center"/>
              <w:rPr>
                <w:sz w:val="20"/>
              </w:rPr>
            </w:pPr>
            <w:r>
              <w:rPr>
                <w:sz w:val="20"/>
              </w:rPr>
              <w:t>Cabine Expédition sabord</w:t>
            </w:r>
          </w:p>
        </w:tc>
        <w:tc>
          <w:tcPr>
            <w:tcW w:w="1252" w:type="pct"/>
            <w:tcBorders>
              <w:top w:val="single" w:sz="4" w:space="0" w:color="auto"/>
              <w:left w:val="single" w:sz="4" w:space="0" w:color="auto"/>
              <w:bottom w:val="single" w:sz="4" w:space="0" w:color="auto"/>
              <w:right w:val="single" w:sz="4" w:space="0" w:color="auto"/>
            </w:tcBorders>
            <w:shd w:val="clear" w:color="auto" w:fill="C2DDAC"/>
            <w:noWrap/>
            <w:vAlign w:val="center"/>
            <w:hideMark/>
          </w:tcPr>
          <w:p w14:paraId="7DBB7803" w14:textId="77777777" w:rsidR="00366924" w:rsidRDefault="00366924" w:rsidP="005C0FBE">
            <w:pPr>
              <w:spacing w:after="0"/>
              <w:ind w:left="-130" w:right="-142"/>
              <w:jc w:val="center"/>
              <w:rPr>
                <w:sz w:val="20"/>
              </w:rPr>
            </w:pPr>
            <w:r>
              <w:rPr>
                <w:sz w:val="20"/>
              </w:rPr>
              <w:t>Pont 3</w:t>
            </w:r>
          </w:p>
        </w:tc>
        <w:tc>
          <w:tcPr>
            <w:tcW w:w="470" w:type="pct"/>
            <w:tcBorders>
              <w:top w:val="single" w:sz="4" w:space="0" w:color="auto"/>
              <w:left w:val="single" w:sz="4" w:space="0" w:color="auto"/>
              <w:bottom w:val="single" w:sz="4" w:space="0" w:color="auto"/>
              <w:right w:val="single" w:sz="4" w:space="0" w:color="auto"/>
            </w:tcBorders>
            <w:vAlign w:val="center"/>
            <w:hideMark/>
          </w:tcPr>
          <w:p w14:paraId="1BF80C32" w14:textId="77777777" w:rsidR="00366924" w:rsidRDefault="00366924" w:rsidP="005C0FBE">
            <w:pPr>
              <w:spacing w:after="0"/>
              <w:ind w:left="-141" w:right="-142"/>
              <w:jc w:val="center"/>
              <w:rPr>
                <w:sz w:val="20"/>
              </w:rPr>
            </w:pPr>
            <w:r>
              <w:rPr>
                <w:sz w:val="20"/>
              </w:rPr>
              <w:t>12</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15F88C72"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center"/>
            <w:hideMark/>
          </w:tcPr>
          <w:p w14:paraId="7B30A051" w14:textId="4997B65C" w:rsidR="00366924" w:rsidRDefault="00D97A9C" w:rsidP="005C0FBE">
            <w:pPr>
              <w:ind w:left="-141" w:right="-142"/>
              <w:jc w:val="center"/>
              <w:rPr>
                <w:color w:val="000000"/>
              </w:rPr>
            </w:pPr>
            <w:r>
              <w:rPr>
                <w:color w:val="000000"/>
              </w:rPr>
              <w:t>3 680</w:t>
            </w:r>
            <w:r w:rsidR="00366924">
              <w:rPr>
                <w:color w:val="000000"/>
              </w:rPr>
              <w:t xml:space="preserve"> €</w:t>
            </w:r>
          </w:p>
        </w:tc>
      </w:tr>
      <w:tr w:rsidR="00366924" w14:paraId="0EF8D64E" w14:textId="77777777" w:rsidTr="00046FEB">
        <w:trPr>
          <w:trHeight w:val="44"/>
        </w:trPr>
        <w:tc>
          <w:tcPr>
            <w:tcW w:w="622" w:type="pct"/>
            <w:tcBorders>
              <w:top w:val="single" w:sz="4" w:space="0" w:color="auto"/>
              <w:left w:val="single" w:sz="4" w:space="0" w:color="auto"/>
              <w:bottom w:val="single" w:sz="4" w:space="0" w:color="auto"/>
              <w:right w:val="single" w:sz="4" w:space="0" w:color="auto"/>
            </w:tcBorders>
            <w:shd w:val="clear" w:color="auto" w:fill="95C359"/>
            <w:noWrap/>
            <w:vAlign w:val="center"/>
            <w:hideMark/>
          </w:tcPr>
          <w:p w14:paraId="2C171CA3" w14:textId="77777777" w:rsidR="00366924" w:rsidRDefault="00366924" w:rsidP="005C0FBE">
            <w:pPr>
              <w:spacing w:after="0"/>
              <w:ind w:left="-213" w:right="-142"/>
              <w:jc w:val="center"/>
              <w:rPr>
                <w:sz w:val="20"/>
              </w:rPr>
            </w:pPr>
            <w:r>
              <w:rPr>
                <w:sz w:val="20"/>
              </w:rPr>
              <w:t>2</w:t>
            </w:r>
          </w:p>
        </w:tc>
        <w:tc>
          <w:tcPr>
            <w:tcW w:w="1411" w:type="pct"/>
            <w:tcBorders>
              <w:top w:val="single" w:sz="4" w:space="0" w:color="auto"/>
              <w:left w:val="single" w:sz="4" w:space="0" w:color="auto"/>
              <w:bottom w:val="single" w:sz="4" w:space="0" w:color="auto"/>
              <w:right w:val="single" w:sz="4" w:space="0" w:color="auto"/>
            </w:tcBorders>
            <w:shd w:val="clear" w:color="auto" w:fill="95C359"/>
            <w:vAlign w:val="center"/>
            <w:hideMark/>
          </w:tcPr>
          <w:p w14:paraId="0DB2578F" w14:textId="77777777" w:rsidR="00366924" w:rsidRDefault="00366924" w:rsidP="005C0FBE">
            <w:pPr>
              <w:spacing w:after="0"/>
              <w:ind w:left="-77" w:right="-142"/>
              <w:jc w:val="center"/>
              <w:rPr>
                <w:sz w:val="20"/>
              </w:rPr>
            </w:pPr>
            <w:r>
              <w:rPr>
                <w:sz w:val="20"/>
              </w:rPr>
              <w:t>Cabine Deluxe scénique</w:t>
            </w:r>
          </w:p>
        </w:tc>
        <w:tc>
          <w:tcPr>
            <w:tcW w:w="1252" w:type="pct"/>
            <w:tcBorders>
              <w:top w:val="single" w:sz="4" w:space="0" w:color="auto"/>
              <w:left w:val="single" w:sz="4" w:space="0" w:color="auto"/>
              <w:bottom w:val="single" w:sz="4" w:space="0" w:color="auto"/>
              <w:right w:val="single" w:sz="4" w:space="0" w:color="auto"/>
            </w:tcBorders>
            <w:shd w:val="clear" w:color="auto" w:fill="95C359"/>
            <w:noWrap/>
            <w:vAlign w:val="center"/>
            <w:hideMark/>
          </w:tcPr>
          <w:p w14:paraId="0DD5C139" w14:textId="77777777" w:rsidR="00366924" w:rsidRDefault="00366924" w:rsidP="005C0FBE">
            <w:pPr>
              <w:spacing w:after="0"/>
              <w:ind w:left="-130" w:right="-142"/>
              <w:jc w:val="center"/>
              <w:rPr>
                <w:sz w:val="20"/>
              </w:rPr>
            </w:pPr>
            <w:r>
              <w:rPr>
                <w:sz w:val="20"/>
              </w:rPr>
              <w:t>Pont 5</w:t>
            </w:r>
          </w:p>
        </w:tc>
        <w:tc>
          <w:tcPr>
            <w:tcW w:w="470" w:type="pct"/>
            <w:tcBorders>
              <w:top w:val="single" w:sz="4" w:space="0" w:color="auto"/>
              <w:left w:val="single" w:sz="4" w:space="0" w:color="auto"/>
              <w:bottom w:val="single" w:sz="4" w:space="0" w:color="auto"/>
              <w:right w:val="single" w:sz="4" w:space="0" w:color="auto"/>
            </w:tcBorders>
            <w:vAlign w:val="center"/>
            <w:hideMark/>
          </w:tcPr>
          <w:p w14:paraId="5C626AFE" w14:textId="77777777" w:rsidR="00366924" w:rsidRDefault="00366924" w:rsidP="005C0FBE">
            <w:pPr>
              <w:spacing w:after="0"/>
              <w:ind w:left="-141" w:right="-142"/>
              <w:jc w:val="center"/>
              <w:rPr>
                <w:sz w:val="20"/>
              </w:rPr>
            </w:pPr>
            <w:r>
              <w:rPr>
                <w:sz w:val="20"/>
              </w:rPr>
              <w:t>12</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46AF7075"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center"/>
            <w:hideMark/>
          </w:tcPr>
          <w:p w14:paraId="537A1EB5" w14:textId="00C71967" w:rsidR="00366924" w:rsidRDefault="00D97A9C" w:rsidP="005C0FBE">
            <w:pPr>
              <w:ind w:left="-141" w:right="-142"/>
              <w:jc w:val="center"/>
              <w:rPr>
                <w:color w:val="000000"/>
              </w:rPr>
            </w:pPr>
            <w:r>
              <w:rPr>
                <w:color w:val="000000"/>
              </w:rPr>
              <w:t>4 320</w:t>
            </w:r>
            <w:r w:rsidR="00366924">
              <w:rPr>
                <w:color w:val="000000"/>
              </w:rPr>
              <w:t xml:space="preserve"> €</w:t>
            </w:r>
          </w:p>
        </w:tc>
      </w:tr>
      <w:tr w:rsidR="00366924" w14:paraId="306381EE" w14:textId="77777777" w:rsidTr="00046FEB">
        <w:trPr>
          <w:trHeight w:val="414"/>
        </w:trPr>
        <w:tc>
          <w:tcPr>
            <w:tcW w:w="622" w:type="pct"/>
            <w:tcBorders>
              <w:top w:val="single" w:sz="4" w:space="0" w:color="auto"/>
              <w:left w:val="single" w:sz="4" w:space="0" w:color="auto"/>
              <w:bottom w:val="single" w:sz="4" w:space="0" w:color="auto"/>
              <w:right w:val="single" w:sz="4" w:space="0" w:color="auto"/>
            </w:tcBorders>
            <w:shd w:val="clear" w:color="auto" w:fill="7EC7BA"/>
            <w:noWrap/>
            <w:vAlign w:val="center"/>
            <w:hideMark/>
          </w:tcPr>
          <w:p w14:paraId="7B422BEC" w14:textId="77777777" w:rsidR="00366924" w:rsidRDefault="00366924" w:rsidP="005C0FBE">
            <w:pPr>
              <w:spacing w:after="0"/>
              <w:ind w:left="-213" w:right="-142"/>
              <w:jc w:val="center"/>
              <w:rPr>
                <w:sz w:val="20"/>
              </w:rPr>
            </w:pPr>
            <w:r>
              <w:rPr>
                <w:sz w:val="20"/>
              </w:rPr>
              <w:lastRenderedPageBreak/>
              <w:t>3</w:t>
            </w:r>
          </w:p>
        </w:tc>
        <w:tc>
          <w:tcPr>
            <w:tcW w:w="1411" w:type="pct"/>
            <w:tcBorders>
              <w:top w:val="single" w:sz="4" w:space="0" w:color="auto"/>
              <w:left w:val="single" w:sz="4" w:space="0" w:color="auto"/>
              <w:bottom w:val="single" w:sz="4" w:space="0" w:color="auto"/>
              <w:right w:val="single" w:sz="4" w:space="0" w:color="auto"/>
            </w:tcBorders>
            <w:shd w:val="clear" w:color="auto" w:fill="7EC7BA"/>
            <w:vAlign w:val="center"/>
            <w:hideMark/>
          </w:tcPr>
          <w:p w14:paraId="349C08C7" w14:textId="77777777" w:rsidR="00366924" w:rsidRDefault="00366924" w:rsidP="005C0FBE">
            <w:pPr>
              <w:spacing w:after="0"/>
              <w:ind w:left="-77" w:right="-142"/>
              <w:jc w:val="center"/>
              <w:rPr>
                <w:sz w:val="20"/>
              </w:rPr>
            </w:pPr>
            <w:r>
              <w:rPr>
                <w:sz w:val="20"/>
              </w:rPr>
              <w:t>Cabine Deluxe scénique</w:t>
            </w:r>
          </w:p>
        </w:tc>
        <w:tc>
          <w:tcPr>
            <w:tcW w:w="1252" w:type="pct"/>
            <w:tcBorders>
              <w:top w:val="single" w:sz="4" w:space="0" w:color="auto"/>
              <w:left w:val="single" w:sz="4" w:space="0" w:color="auto"/>
              <w:bottom w:val="single" w:sz="4" w:space="0" w:color="auto"/>
              <w:right w:val="single" w:sz="4" w:space="0" w:color="auto"/>
            </w:tcBorders>
            <w:shd w:val="clear" w:color="auto" w:fill="7EC7BA"/>
            <w:noWrap/>
            <w:vAlign w:val="center"/>
            <w:hideMark/>
          </w:tcPr>
          <w:p w14:paraId="61098080" w14:textId="77777777" w:rsidR="00366924" w:rsidRDefault="00366924" w:rsidP="005C0FBE">
            <w:pPr>
              <w:spacing w:after="0"/>
              <w:ind w:left="-130" w:right="-142"/>
              <w:jc w:val="center"/>
              <w:rPr>
                <w:sz w:val="20"/>
              </w:rPr>
            </w:pPr>
            <w:r>
              <w:rPr>
                <w:sz w:val="20"/>
              </w:rPr>
              <w:t xml:space="preserve">Pont 6 </w:t>
            </w:r>
          </w:p>
        </w:tc>
        <w:tc>
          <w:tcPr>
            <w:tcW w:w="470" w:type="pct"/>
            <w:tcBorders>
              <w:top w:val="single" w:sz="4" w:space="0" w:color="auto"/>
              <w:left w:val="single" w:sz="4" w:space="0" w:color="auto"/>
              <w:bottom w:val="single" w:sz="4" w:space="0" w:color="auto"/>
              <w:right w:val="single" w:sz="4" w:space="0" w:color="auto"/>
            </w:tcBorders>
            <w:vAlign w:val="center"/>
            <w:hideMark/>
          </w:tcPr>
          <w:p w14:paraId="44938FE8" w14:textId="77777777" w:rsidR="00366924" w:rsidRDefault="00366924" w:rsidP="005C0FBE">
            <w:pPr>
              <w:spacing w:after="0"/>
              <w:ind w:left="-141" w:right="-142"/>
              <w:jc w:val="center"/>
              <w:rPr>
                <w:sz w:val="20"/>
              </w:rPr>
            </w:pPr>
            <w:r>
              <w:rPr>
                <w:sz w:val="20"/>
              </w:rPr>
              <w:t>12</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6C049637"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center"/>
            <w:hideMark/>
          </w:tcPr>
          <w:p w14:paraId="07039B25" w14:textId="57A789BF" w:rsidR="00366924" w:rsidRDefault="00D97A9C" w:rsidP="005C0FBE">
            <w:pPr>
              <w:ind w:left="-141" w:right="-142"/>
              <w:jc w:val="center"/>
              <w:rPr>
                <w:color w:val="000000"/>
              </w:rPr>
            </w:pPr>
            <w:r>
              <w:rPr>
                <w:color w:val="000000"/>
              </w:rPr>
              <w:t>4 760</w:t>
            </w:r>
            <w:r w:rsidR="00366924">
              <w:rPr>
                <w:color w:val="000000"/>
              </w:rPr>
              <w:t xml:space="preserve"> €</w:t>
            </w:r>
          </w:p>
        </w:tc>
      </w:tr>
      <w:tr w:rsidR="00366924" w14:paraId="403B1A5B" w14:textId="77777777" w:rsidTr="00046FEB">
        <w:trPr>
          <w:trHeight w:val="405"/>
        </w:trPr>
        <w:tc>
          <w:tcPr>
            <w:tcW w:w="622" w:type="pct"/>
            <w:tcBorders>
              <w:top w:val="single" w:sz="4" w:space="0" w:color="auto"/>
              <w:left w:val="single" w:sz="4" w:space="0" w:color="auto"/>
              <w:bottom w:val="single" w:sz="4" w:space="0" w:color="auto"/>
              <w:right w:val="single" w:sz="4" w:space="0" w:color="auto"/>
            </w:tcBorders>
            <w:shd w:val="clear" w:color="auto" w:fill="EAAA37"/>
            <w:noWrap/>
            <w:vAlign w:val="center"/>
            <w:hideMark/>
          </w:tcPr>
          <w:p w14:paraId="747C56BB" w14:textId="77777777" w:rsidR="00366924" w:rsidRDefault="00366924" w:rsidP="005C0FBE">
            <w:pPr>
              <w:spacing w:after="0"/>
              <w:ind w:left="-213" w:right="-142"/>
              <w:jc w:val="center"/>
              <w:rPr>
                <w:sz w:val="20"/>
              </w:rPr>
            </w:pPr>
            <w:r>
              <w:rPr>
                <w:sz w:val="20"/>
              </w:rPr>
              <w:t>4</w:t>
            </w:r>
          </w:p>
        </w:tc>
        <w:tc>
          <w:tcPr>
            <w:tcW w:w="1411" w:type="pct"/>
            <w:tcBorders>
              <w:top w:val="single" w:sz="4" w:space="0" w:color="auto"/>
              <w:left w:val="single" w:sz="4" w:space="0" w:color="auto"/>
              <w:bottom w:val="single" w:sz="4" w:space="0" w:color="auto"/>
              <w:right w:val="single" w:sz="4" w:space="0" w:color="auto"/>
            </w:tcBorders>
            <w:shd w:val="clear" w:color="auto" w:fill="EAAA37"/>
            <w:vAlign w:val="center"/>
            <w:hideMark/>
          </w:tcPr>
          <w:p w14:paraId="61184AE1" w14:textId="77777777" w:rsidR="00366924" w:rsidRDefault="00366924" w:rsidP="005C0FBE">
            <w:pPr>
              <w:spacing w:after="0"/>
              <w:ind w:left="-77" w:right="-142"/>
              <w:jc w:val="center"/>
              <w:rPr>
                <w:sz w:val="20"/>
              </w:rPr>
            </w:pPr>
            <w:r>
              <w:rPr>
                <w:sz w:val="20"/>
              </w:rPr>
              <w:t>Cabine Deluxe balcon</w:t>
            </w:r>
          </w:p>
        </w:tc>
        <w:tc>
          <w:tcPr>
            <w:tcW w:w="1252" w:type="pct"/>
            <w:tcBorders>
              <w:top w:val="single" w:sz="4" w:space="0" w:color="auto"/>
              <w:left w:val="single" w:sz="4" w:space="0" w:color="auto"/>
              <w:bottom w:val="single" w:sz="4" w:space="0" w:color="auto"/>
              <w:right w:val="single" w:sz="4" w:space="0" w:color="auto"/>
            </w:tcBorders>
            <w:shd w:val="clear" w:color="auto" w:fill="EAAA37"/>
            <w:noWrap/>
            <w:vAlign w:val="center"/>
            <w:hideMark/>
          </w:tcPr>
          <w:p w14:paraId="7BFD78D2" w14:textId="77777777" w:rsidR="00366924" w:rsidRDefault="00366924" w:rsidP="005C0FBE">
            <w:pPr>
              <w:spacing w:after="0"/>
              <w:ind w:left="-130" w:right="-142"/>
              <w:jc w:val="center"/>
              <w:rPr>
                <w:sz w:val="20"/>
              </w:rPr>
            </w:pPr>
            <w:r>
              <w:rPr>
                <w:sz w:val="20"/>
              </w:rPr>
              <w:t>Pont 5</w:t>
            </w:r>
          </w:p>
        </w:tc>
        <w:tc>
          <w:tcPr>
            <w:tcW w:w="470" w:type="pct"/>
            <w:tcBorders>
              <w:top w:val="single" w:sz="4" w:space="0" w:color="auto"/>
              <w:left w:val="single" w:sz="4" w:space="0" w:color="auto"/>
              <w:bottom w:val="single" w:sz="4" w:space="0" w:color="auto"/>
              <w:right w:val="single" w:sz="4" w:space="0" w:color="auto"/>
            </w:tcBorders>
            <w:vAlign w:val="center"/>
            <w:hideMark/>
          </w:tcPr>
          <w:p w14:paraId="4610FD62" w14:textId="77777777" w:rsidR="00366924" w:rsidRDefault="00366924" w:rsidP="005C0FBE">
            <w:pPr>
              <w:spacing w:after="0"/>
              <w:ind w:left="-141" w:right="-142"/>
              <w:jc w:val="center"/>
              <w:rPr>
                <w:sz w:val="20"/>
              </w:rPr>
            </w:pPr>
            <w:r>
              <w:rPr>
                <w:sz w:val="20"/>
              </w:rPr>
              <w:t>28</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14D5846D"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center"/>
            <w:hideMark/>
          </w:tcPr>
          <w:p w14:paraId="5E460BAF" w14:textId="0D426E6B" w:rsidR="00366924" w:rsidRDefault="00D97A9C" w:rsidP="005C0FBE">
            <w:pPr>
              <w:ind w:left="-141" w:right="-142"/>
              <w:jc w:val="center"/>
              <w:rPr>
                <w:color w:val="000000"/>
              </w:rPr>
            </w:pPr>
            <w:r>
              <w:rPr>
                <w:color w:val="000000"/>
              </w:rPr>
              <w:t>5 620</w:t>
            </w:r>
            <w:r w:rsidR="00366924">
              <w:rPr>
                <w:color w:val="000000"/>
              </w:rPr>
              <w:t xml:space="preserve"> €</w:t>
            </w:r>
          </w:p>
        </w:tc>
      </w:tr>
      <w:tr w:rsidR="00366924" w14:paraId="1CF4FFF4" w14:textId="77777777" w:rsidTr="00046FEB">
        <w:trPr>
          <w:trHeight w:val="412"/>
        </w:trPr>
        <w:tc>
          <w:tcPr>
            <w:tcW w:w="622" w:type="pct"/>
            <w:tcBorders>
              <w:top w:val="single" w:sz="4" w:space="0" w:color="auto"/>
              <w:left w:val="single" w:sz="4" w:space="0" w:color="auto"/>
              <w:bottom w:val="single" w:sz="4" w:space="0" w:color="auto"/>
              <w:right w:val="single" w:sz="4" w:space="0" w:color="auto"/>
            </w:tcBorders>
            <w:shd w:val="clear" w:color="auto" w:fill="94D4F0"/>
            <w:noWrap/>
            <w:vAlign w:val="center"/>
            <w:hideMark/>
          </w:tcPr>
          <w:p w14:paraId="366EF079" w14:textId="77777777" w:rsidR="00366924" w:rsidRDefault="00366924" w:rsidP="005C0FBE">
            <w:pPr>
              <w:spacing w:after="0"/>
              <w:ind w:left="-213" w:right="-142"/>
              <w:jc w:val="center"/>
              <w:rPr>
                <w:sz w:val="20"/>
              </w:rPr>
            </w:pPr>
            <w:r>
              <w:rPr>
                <w:sz w:val="20"/>
              </w:rPr>
              <w:t>5</w:t>
            </w:r>
          </w:p>
        </w:tc>
        <w:tc>
          <w:tcPr>
            <w:tcW w:w="1411" w:type="pct"/>
            <w:tcBorders>
              <w:top w:val="single" w:sz="4" w:space="0" w:color="auto"/>
              <w:left w:val="single" w:sz="4" w:space="0" w:color="auto"/>
              <w:bottom w:val="single" w:sz="4" w:space="0" w:color="auto"/>
              <w:right w:val="single" w:sz="4" w:space="0" w:color="auto"/>
            </w:tcBorders>
            <w:shd w:val="clear" w:color="auto" w:fill="94D4F0"/>
            <w:vAlign w:val="center"/>
            <w:hideMark/>
          </w:tcPr>
          <w:p w14:paraId="590C1C82" w14:textId="77777777" w:rsidR="00366924" w:rsidRDefault="00366924" w:rsidP="005C0FBE">
            <w:pPr>
              <w:spacing w:after="0"/>
              <w:ind w:left="-77" w:right="-142"/>
              <w:jc w:val="center"/>
              <w:rPr>
                <w:sz w:val="20"/>
              </w:rPr>
            </w:pPr>
            <w:r>
              <w:rPr>
                <w:sz w:val="20"/>
              </w:rPr>
              <w:t>Cabine Deluxe balcon</w:t>
            </w:r>
          </w:p>
        </w:tc>
        <w:tc>
          <w:tcPr>
            <w:tcW w:w="1252" w:type="pct"/>
            <w:tcBorders>
              <w:top w:val="single" w:sz="4" w:space="0" w:color="auto"/>
              <w:left w:val="single" w:sz="4" w:space="0" w:color="auto"/>
              <w:bottom w:val="single" w:sz="4" w:space="0" w:color="auto"/>
              <w:right w:val="single" w:sz="4" w:space="0" w:color="auto"/>
            </w:tcBorders>
            <w:shd w:val="clear" w:color="auto" w:fill="94D4F0"/>
            <w:noWrap/>
            <w:vAlign w:val="center"/>
            <w:hideMark/>
          </w:tcPr>
          <w:p w14:paraId="40AE9D2A" w14:textId="77777777" w:rsidR="00366924" w:rsidRDefault="00366924" w:rsidP="005C0FBE">
            <w:pPr>
              <w:spacing w:after="0"/>
              <w:ind w:left="-130" w:right="-142"/>
              <w:jc w:val="center"/>
              <w:rPr>
                <w:sz w:val="20"/>
              </w:rPr>
            </w:pPr>
            <w:r>
              <w:rPr>
                <w:sz w:val="20"/>
              </w:rPr>
              <w:t>Pont 6</w:t>
            </w:r>
          </w:p>
        </w:tc>
        <w:tc>
          <w:tcPr>
            <w:tcW w:w="470" w:type="pct"/>
            <w:tcBorders>
              <w:top w:val="single" w:sz="4" w:space="0" w:color="auto"/>
              <w:left w:val="single" w:sz="4" w:space="0" w:color="auto"/>
              <w:bottom w:val="single" w:sz="4" w:space="0" w:color="auto"/>
              <w:right w:val="single" w:sz="4" w:space="0" w:color="auto"/>
            </w:tcBorders>
            <w:vAlign w:val="center"/>
            <w:hideMark/>
          </w:tcPr>
          <w:p w14:paraId="05D02A5B" w14:textId="77777777" w:rsidR="00366924" w:rsidRDefault="00366924" w:rsidP="005C0FBE">
            <w:pPr>
              <w:spacing w:after="0"/>
              <w:ind w:left="-141" w:right="-142"/>
              <w:jc w:val="center"/>
              <w:rPr>
                <w:sz w:val="20"/>
              </w:rPr>
            </w:pPr>
            <w:r>
              <w:rPr>
                <w:sz w:val="20"/>
              </w:rPr>
              <w:t>20</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1DF58D39"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center"/>
            <w:hideMark/>
          </w:tcPr>
          <w:p w14:paraId="703784F8" w14:textId="21BB2746" w:rsidR="00366924" w:rsidRDefault="00D97A9C" w:rsidP="005C0FBE">
            <w:pPr>
              <w:ind w:left="-141" w:right="-142"/>
              <w:jc w:val="center"/>
              <w:rPr>
                <w:color w:val="000000"/>
              </w:rPr>
            </w:pPr>
            <w:r>
              <w:rPr>
                <w:color w:val="000000"/>
              </w:rPr>
              <w:t>6 060</w:t>
            </w:r>
            <w:r w:rsidR="00366924">
              <w:rPr>
                <w:color w:val="000000"/>
              </w:rPr>
              <w:t xml:space="preserve"> €</w:t>
            </w:r>
          </w:p>
        </w:tc>
      </w:tr>
      <w:tr w:rsidR="00366924" w14:paraId="74069AC6" w14:textId="77777777" w:rsidTr="00046FEB">
        <w:trPr>
          <w:trHeight w:val="402"/>
        </w:trPr>
        <w:tc>
          <w:tcPr>
            <w:tcW w:w="622" w:type="pct"/>
            <w:tcBorders>
              <w:top w:val="single" w:sz="4" w:space="0" w:color="auto"/>
              <w:left w:val="single" w:sz="4" w:space="0" w:color="auto"/>
              <w:bottom w:val="single" w:sz="4" w:space="0" w:color="auto"/>
              <w:right w:val="single" w:sz="4" w:space="0" w:color="auto"/>
            </w:tcBorders>
            <w:shd w:val="clear" w:color="auto" w:fill="E0B590"/>
            <w:noWrap/>
            <w:vAlign w:val="center"/>
            <w:hideMark/>
          </w:tcPr>
          <w:p w14:paraId="7E0BEFCE" w14:textId="77777777" w:rsidR="00366924" w:rsidRDefault="00366924" w:rsidP="005C0FBE">
            <w:pPr>
              <w:spacing w:after="0"/>
              <w:ind w:left="-213" w:right="-142"/>
              <w:jc w:val="center"/>
              <w:rPr>
                <w:sz w:val="20"/>
              </w:rPr>
            </w:pPr>
            <w:r>
              <w:rPr>
                <w:sz w:val="20"/>
              </w:rPr>
              <w:t>6</w:t>
            </w:r>
          </w:p>
        </w:tc>
        <w:tc>
          <w:tcPr>
            <w:tcW w:w="1411" w:type="pct"/>
            <w:tcBorders>
              <w:top w:val="single" w:sz="4" w:space="0" w:color="auto"/>
              <w:left w:val="single" w:sz="4" w:space="0" w:color="auto"/>
              <w:bottom w:val="single" w:sz="4" w:space="0" w:color="auto"/>
              <w:right w:val="single" w:sz="4" w:space="0" w:color="auto"/>
            </w:tcBorders>
            <w:shd w:val="clear" w:color="auto" w:fill="E0B590"/>
            <w:vAlign w:val="center"/>
            <w:hideMark/>
          </w:tcPr>
          <w:p w14:paraId="2AFBAC92" w14:textId="77777777" w:rsidR="00366924" w:rsidRDefault="00366924" w:rsidP="005C0FBE">
            <w:pPr>
              <w:spacing w:after="0"/>
              <w:ind w:left="-77" w:right="-142"/>
              <w:jc w:val="center"/>
              <w:rPr>
                <w:sz w:val="20"/>
              </w:rPr>
            </w:pPr>
            <w:r>
              <w:rPr>
                <w:sz w:val="20"/>
              </w:rPr>
              <w:t>Suite Junior balcon</w:t>
            </w:r>
          </w:p>
        </w:tc>
        <w:tc>
          <w:tcPr>
            <w:tcW w:w="1252" w:type="pct"/>
            <w:tcBorders>
              <w:top w:val="single" w:sz="4" w:space="0" w:color="auto"/>
              <w:left w:val="single" w:sz="4" w:space="0" w:color="auto"/>
              <w:bottom w:val="single" w:sz="4" w:space="0" w:color="auto"/>
              <w:right w:val="single" w:sz="4" w:space="0" w:color="auto"/>
            </w:tcBorders>
            <w:shd w:val="clear" w:color="auto" w:fill="E0B590"/>
            <w:noWrap/>
            <w:vAlign w:val="center"/>
            <w:hideMark/>
          </w:tcPr>
          <w:p w14:paraId="141824E6" w14:textId="77777777" w:rsidR="00366924" w:rsidRDefault="00366924" w:rsidP="005C0FBE">
            <w:pPr>
              <w:spacing w:after="0"/>
              <w:ind w:left="-130" w:right="-142"/>
              <w:jc w:val="center"/>
              <w:rPr>
                <w:sz w:val="20"/>
              </w:rPr>
            </w:pPr>
            <w:r>
              <w:rPr>
                <w:sz w:val="20"/>
              </w:rPr>
              <w:t>Pont 6</w:t>
            </w:r>
          </w:p>
        </w:tc>
        <w:tc>
          <w:tcPr>
            <w:tcW w:w="470" w:type="pct"/>
            <w:tcBorders>
              <w:top w:val="single" w:sz="4" w:space="0" w:color="auto"/>
              <w:left w:val="single" w:sz="4" w:space="0" w:color="auto"/>
              <w:bottom w:val="single" w:sz="4" w:space="0" w:color="auto"/>
              <w:right w:val="single" w:sz="4" w:space="0" w:color="auto"/>
            </w:tcBorders>
            <w:vAlign w:val="center"/>
            <w:hideMark/>
          </w:tcPr>
          <w:p w14:paraId="7D4C4672" w14:textId="77777777" w:rsidR="00366924" w:rsidRDefault="00366924" w:rsidP="005C0FBE">
            <w:pPr>
              <w:spacing w:after="0"/>
              <w:ind w:left="-141" w:right="-142"/>
              <w:jc w:val="center"/>
              <w:rPr>
                <w:sz w:val="20"/>
              </w:rPr>
            </w:pPr>
            <w:r>
              <w:rPr>
                <w:sz w:val="20"/>
              </w:rPr>
              <w:t>4</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72377AC6"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center"/>
            <w:hideMark/>
          </w:tcPr>
          <w:p w14:paraId="556DE568" w14:textId="547AEE36" w:rsidR="00366924" w:rsidRDefault="00366924" w:rsidP="005C0FBE">
            <w:pPr>
              <w:ind w:left="-141" w:right="-142"/>
              <w:jc w:val="center"/>
              <w:rPr>
                <w:color w:val="000000"/>
              </w:rPr>
            </w:pPr>
            <w:r>
              <w:rPr>
                <w:color w:val="000000"/>
              </w:rPr>
              <w:t xml:space="preserve"> </w:t>
            </w:r>
            <w:r w:rsidR="00D97A9C">
              <w:rPr>
                <w:color w:val="000000"/>
              </w:rPr>
              <w:t xml:space="preserve">6 490 </w:t>
            </w:r>
            <w:r>
              <w:rPr>
                <w:color w:val="000000"/>
              </w:rPr>
              <w:t>€</w:t>
            </w:r>
          </w:p>
        </w:tc>
      </w:tr>
      <w:tr w:rsidR="00366924" w14:paraId="51C5BB72" w14:textId="77777777" w:rsidTr="00046FEB">
        <w:trPr>
          <w:trHeight w:val="421"/>
        </w:trPr>
        <w:tc>
          <w:tcPr>
            <w:tcW w:w="622" w:type="pct"/>
            <w:tcBorders>
              <w:top w:val="single" w:sz="4" w:space="0" w:color="auto"/>
              <w:left w:val="single" w:sz="4" w:space="0" w:color="auto"/>
              <w:bottom w:val="single" w:sz="4" w:space="0" w:color="auto"/>
              <w:right w:val="single" w:sz="4" w:space="0" w:color="auto"/>
            </w:tcBorders>
            <w:shd w:val="clear" w:color="auto" w:fill="FFDD54"/>
            <w:noWrap/>
            <w:vAlign w:val="center"/>
            <w:hideMark/>
          </w:tcPr>
          <w:p w14:paraId="3C6C8F86" w14:textId="77777777" w:rsidR="00366924" w:rsidRDefault="00366924" w:rsidP="005C0FBE">
            <w:pPr>
              <w:spacing w:after="0"/>
              <w:ind w:left="-213" w:right="-142"/>
              <w:jc w:val="center"/>
              <w:rPr>
                <w:sz w:val="20"/>
              </w:rPr>
            </w:pPr>
            <w:r>
              <w:rPr>
                <w:sz w:val="20"/>
              </w:rPr>
              <w:t>7</w:t>
            </w:r>
          </w:p>
        </w:tc>
        <w:tc>
          <w:tcPr>
            <w:tcW w:w="1411" w:type="pct"/>
            <w:tcBorders>
              <w:top w:val="single" w:sz="4" w:space="0" w:color="auto"/>
              <w:left w:val="single" w:sz="4" w:space="0" w:color="auto"/>
              <w:bottom w:val="single" w:sz="4" w:space="0" w:color="auto"/>
              <w:right w:val="single" w:sz="4" w:space="0" w:color="auto"/>
            </w:tcBorders>
            <w:shd w:val="clear" w:color="auto" w:fill="FFDD54"/>
            <w:vAlign w:val="center"/>
            <w:hideMark/>
          </w:tcPr>
          <w:p w14:paraId="2BCAC93E" w14:textId="77777777" w:rsidR="00366924" w:rsidRDefault="00366924" w:rsidP="005C0FBE">
            <w:pPr>
              <w:spacing w:after="0"/>
              <w:ind w:left="-77" w:right="-142"/>
              <w:jc w:val="center"/>
              <w:rPr>
                <w:sz w:val="20"/>
              </w:rPr>
            </w:pPr>
            <w:r>
              <w:rPr>
                <w:sz w:val="20"/>
              </w:rPr>
              <w:t>Suite Navigator terrasse</w:t>
            </w:r>
          </w:p>
        </w:tc>
        <w:tc>
          <w:tcPr>
            <w:tcW w:w="1252" w:type="pct"/>
            <w:tcBorders>
              <w:top w:val="single" w:sz="4" w:space="0" w:color="auto"/>
              <w:left w:val="single" w:sz="4" w:space="0" w:color="auto"/>
              <w:bottom w:val="single" w:sz="4" w:space="0" w:color="auto"/>
              <w:right w:val="single" w:sz="4" w:space="0" w:color="auto"/>
            </w:tcBorders>
            <w:shd w:val="clear" w:color="auto" w:fill="FFDD54"/>
            <w:noWrap/>
            <w:vAlign w:val="center"/>
            <w:hideMark/>
          </w:tcPr>
          <w:p w14:paraId="1D9726E4" w14:textId="77777777" w:rsidR="00366924" w:rsidRDefault="00366924" w:rsidP="005C0FBE">
            <w:pPr>
              <w:spacing w:after="0"/>
              <w:ind w:left="-130" w:right="-142"/>
              <w:jc w:val="center"/>
              <w:rPr>
                <w:sz w:val="20"/>
              </w:rPr>
            </w:pPr>
            <w:r>
              <w:rPr>
                <w:sz w:val="20"/>
              </w:rPr>
              <w:t>Ponts 5 et 6</w:t>
            </w:r>
          </w:p>
        </w:tc>
        <w:tc>
          <w:tcPr>
            <w:tcW w:w="470" w:type="pct"/>
            <w:tcBorders>
              <w:top w:val="single" w:sz="4" w:space="0" w:color="auto"/>
              <w:left w:val="single" w:sz="4" w:space="0" w:color="auto"/>
              <w:bottom w:val="single" w:sz="4" w:space="0" w:color="auto"/>
              <w:right w:val="single" w:sz="4" w:space="0" w:color="auto"/>
            </w:tcBorders>
            <w:vAlign w:val="center"/>
            <w:hideMark/>
          </w:tcPr>
          <w:p w14:paraId="4ABBCAB9" w14:textId="77777777" w:rsidR="00366924" w:rsidRDefault="00366924" w:rsidP="005C0FBE">
            <w:pPr>
              <w:spacing w:after="0"/>
              <w:ind w:left="-141" w:right="-142"/>
              <w:jc w:val="center"/>
              <w:rPr>
                <w:sz w:val="20"/>
              </w:rPr>
            </w:pPr>
            <w:r>
              <w:rPr>
                <w:sz w:val="20"/>
              </w:rPr>
              <w:t>4</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215D0981"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center"/>
            <w:hideMark/>
          </w:tcPr>
          <w:p w14:paraId="09425BBB" w14:textId="00F0FDA2" w:rsidR="00366924" w:rsidRDefault="00D97A9C" w:rsidP="005C0FBE">
            <w:pPr>
              <w:ind w:left="-141" w:right="-142"/>
              <w:jc w:val="center"/>
              <w:rPr>
                <w:color w:val="000000"/>
              </w:rPr>
            </w:pPr>
            <w:r>
              <w:rPr>
                <w:color w:val="000000"/>
              </w:rPr>
              <w:t>7 790</w:t>
            </w:r>
            <w:r w:rsidR="00366924">
              <w:rPr>
                <w:color w:val="000000"/>
              </w:rPr>
              <w:t xml:space="preserve"> €</w:t>
            </w:r>
          </w:p>
        </w:tc>
      </w:tr>
      <w:tr w:rsidR="00366924" w14:paraId="63EA2952" w14:textId="77777777" w:rsidTr="00046FEB">
        <w:trPr>
          <w:trHeight w:val="400"/>
        </w:trPr>
        <w:tc>
          <w:tcPr>
            <w:tcW w:w="622" w:type="pct"/>
            <w:tcBorders>
              <w:top w:val="single" w:sz="4" w:space="0" w:color="auto"/>
              <w:left w:val="single" w:sz="4" w:space="0" w:color="auto"/>
              <w:bottom w:val="single" w:sz="4" w:space="0" w:color="auto"/>
              <w:right w:val="single" w:sz="4" w:space="0" w:color="auto"/>
            </w:tcBorders>
            <w:shd w:val="clear" w:color="auto" w:fill="9F80AF"/>
            <w:noWrap/>
            <w:vAlign w:val="center"/>
            <w:hideMark/>
          </w:tcPr>
          <w:p w14:paraId="29B4EC31" w14:textId="77777777" w:rsidR="00366924" w:rsidRDefault="00366924" w:rsidP="005C0FBE">
            <w:pPr>
              <w:spacing w:after="0"/>
              <w:ind w:left="-213" w:right="-142"/>
              <w:jc w:val="center"/>
              <w:rPr>
                <w:sz w:val="20"/>
              </w:rPr>
            </w:pPr>
            <w:r>
              <w:rPr>
                <w:sz w:val="20"/>
              </w:rPr>
              <w:t>8</w:t>
            </w:r>
          </w:p>
        </w:tc>
        <w:tc>
          <w:tcPr>
            <w:tcW w:w="1411" w:type="pct"/>
            <w:tcBorders>
              <w:top w:val="single" w:sz="4" w:space="0" w:color="auto"/>
              <w:left w:val="single" w:sz="4" w:space="0" w:color="auto"/>
              <w:bottom w:val="single" w:sz="4" w:space="0" w:color="auto"/>
              <w:right w:val="single" w:sz="4" w:space="0" w:color="auto"/>
            </w:tcBorders>
            <w:shd w:val="clear" w:color="auto" w:fill="9F80AF"/>
            <w:vAlign w:val="center"/>
            <w:hideMark/>
          </w:tcPr>
          <w:p w14:paraId="1CD5DD3C" w14:textId="77777777" w:rsidR="00366924" w:rsidRDefault="00366924" w:rsidP="005C0FBE">
            <w:pPr>
              <w:spacing w:after="0"/>
              <w:ind w:left="-77" w:right="-142"/>
              <w:jc w:val="center"/>
              <w:rPr>
                <w:sz w:val="20"/>
              </w:rPr>
            </w:pPr>
            <w:r>
              <w:rPr>
                <w:sz w:val="20"/>
              </w:rPr>
              <w:t>Suite VIP terrasse</w:t>
            </w:r>
          </w:p>
        </w:tc>
        <w:tc>
          <w:tcPr>
            <w:tcW w:w="1252" w:type="pct"/>
            <w:tcBorders>
              <w:top w:val="single" w:sz="4" w:space="0" w:color="auto"/>
              <w:left w:val="single" w:sz="4" w:space="0" w:color="auto"/>
              <w:bottom w:val="single" w:sz="4" w:space="0" w:color="auto"/>
              <w:right w:val="single" w:sz="4" w:space="0" w:color="auto"/>
            </w:tcBorders>
            <w:shd w:val="clear" w:color="auto" w:fill="9F80AF"/>
            <w:noWrap/>
            <w:vAlign w:val="center"/>
            <w:hideMark/>
          </w:tcPr>
          <w:p w14:paraId="5394FA92" w14:textId="77777777" w:rsidR="00366924" w:rsidRDefault="00366924" w:rsidP="005C0FBE">
            <w:pPr>
              <w:spacing w:after="0"/>
              <w:ind w:left="-130" w:right="-142"/>
              <w:jc w:val="center"/>
              <w:rPr>
                <w:sz w:val="20"/>
              </w:rPr>
            </w:pPr>
            <w:r>
              <w:rPr>
                <w:sz w:val="20"/>
              </w:rPr>
              <w:t>Pont 5</w:t>
            </w:r>
          </w:p>
        </w:tc>
        <w:tc>
          <w:tcPr>
            <w:tcW w:w="470" w:type="pct"/>
            <w:tcBorders>
              <w:top w:val="single" w:sz="4" w:space="0" w:color="auto"/>
              <w:left w:val="single" w:sz="4" w:space="0" w:color="auto"/>
              <w:bottom w:val="single" w:sz="4" w:space="0" w:color="auto"/>
              <w:right w:val="single" w:sz="4" w:space="0" w:color="auto"/>
            </w:tcBorders>
            <w:vAlign w:val="center"/>
            <w:hideMark/>
          </w:tcPr>
          <w:p w14:paraId="155DA096" w14:textId="77777777" w:rsidR="00366924" w:rsidRDefault="00366924" w:rsidP="005C0FBE">
            <w:pPr>
              <w:spacing w:after="0"/>
              <w:ind w:left="-141" w:right="-142"/>
              <w:jc w:val="center"/>
              <w:rPr>
                <w:sz w:val="20"/>
              </w:rPr>
            </w:pPr>
            <w:r>
              <w:rPr>
                <w:sz w:val="20"/>
              </w:rPr>
              <w:t>2</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43E66366"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center"/>
            <w:hideMark/>
          </w:tcPr>
          <w:p w14:paraId="78800FC6" w14:textId="1688BC13" w:rsidR="00366924" w:rsidRDefault="00D97A9C" w:rsidP="005C0FBE">
            <w:pPr>
              <w:ind w:left="-141" w:right="-142"/>
              <w:jc w:val="center"/>
              <w:rPr>
                <w:color w:val="000000"/>
              </w:rPr>
            </w:pPr>
            <w:r>
              <w:rPr>
                <w:color w:val="000000"/>
              </w:rPr>
              <w:t>9 080</w:t>
            </w:r>
            <w:r w:rsidR="00366924">
              <w:rPr>
                <w:color w:val="000000"/>
              </w:rPr>
              <w:t xml:space="preserve"> €</w:t>
            </w:r>
          </w:p>
        </w:tc>
      </w:tr>
      <w:tr w:rsidR="00366924" w14:paraId="2A28D6E5" w14:textId="77777777" w:rsidTr="00046FEB">
        <w:trPr>
          <w:trHeight w:val="407"/>
        </w:trPr>
        <w:tc>
          <w:tcPr>
            <w:tcW w:w="622" w:type="pct"/>
            <w:tcBorders>
              <w:top w:val="single" w:sz="4" w:space="0" w:color="auto"/>
              <w:left w:val="single" w:sz="4" w:space="0" w:color="auto"/>
              <w:bottom w:val="single" w:sz="4" w:space="0" w:color="auto"/>
              <w:right w:val="single" w:sz="4" w:space="0" w:color="auto"/>
            </w:tcBorders>
            <w:shd w:val="clear" w:color="auto" w:fill="D8A7C3"/>
            <w:noWrap/>
            <w:vAlign w:val="center"/>
            <w:hideMark/>
          </w:tcPr>
          <w:p w14:paraId="29401B83" w14:textId="77777777" w:rsidR="00366924" w:rsidRDefault="00366924" w:rsidP="005C0FBE">
            <w:pPr>
              <w:spacing w:after="0"/>
              <w:ind w:left="-213" w:right="-142"/>
              <w:jc w:val="center"/>
              <w:rPr>
                <w:sz w:val="20"/>
              </w:rPr>
            </w:pPr>
            <w:r>
              <w:rPr>
                <w:sz w:val="20"/>
              </w:rPr>
              <w:t>9</w:t>
            </w:r>
          </w:p>
        </w:tc>
        <w:tc>
          <w:tcPr>
            <w:tcW w:w="1411" w:type="pct"/>
            <w:tcBorders>
              <w:top w:val="single" w:sz="4" w:space="0" w:color="auto"/>
              <w:left w:val="single" w:sz="4" w:space="0" w:color="auto"/>
              <w:bottom w:val="single" w:sz="4" w:space="0" w:color="auto"/>
              <w:right w:val="single" w:sz="4" w:space="0" w:color="auto"/>
            </w:tcBorders>
            <w:shd w:val="clear" w:color="auto" w:fill="D8A7C3"/>
            <w:vAlign w:val="center"/>
            <w:hideMark/>
          </w:tcPr>
          <w:p w14:paraId="1B6C3993" w14:textId="77777777" w:rsidR="00366924" w:rsidRDefault="00366924" w:rsidP="005C0FBE">
            <w:pPr>
              <w:spacing w:after="0"/>
              <w:ind w:left="-77" w:right="-142"/>
              <w:jc w:val="center"/>
              <w:rPr>
                <w:sz w:val="20"/>
              </w:rPr>
            </w:pPr>
            <w:r>
              <w:rPr>
                <w:sz w:val="20"/>
              </w:rPr>
              <w:t>Suite Explorer terrasse</w:t>
            </w:r>
          </w:p>
        </w:tc>
        <w:tc>
          <w:tcPr>
            <w:tcW w:w="1252" w:type="pct"/>
            <w:tcBorders>
              <w:top w:val="single" w:sz="4" w:space="0" w:color="auto"/>
              <w:left w:val="single" w:sz="4" w:space="0" w:color="auto"/>
              <w:bottom w:val="single" w:sz="4" w:space="0" w:color="auto"/>
              <w:right w:val="single" w:sz="4" w:space="0" w:color="auto"/>
            </w:tcBorders>
            <w:shd w:val="clear" w:color="auto" w:fill="D8A7C3"/>
            <w:noWrap/>
            <w:vAlign w:val="center"/>
            <w:hideMark/>
          </w:tcPr>
          <w:p w14:paraId="21E96CBC" w14:textId="77777777" w:rsidR="00366924" w:rsidRDefault="00366924" w:rsidP="005C0FBE">
            <w:pPr>
              <w:spacing w:after="0"/>
              <w:ind w:left="-130" w:right="-142"/>
              <w:jc w:val="center"/>
              <w:rPr>
                <w:sz w:val="20"/>
              </w:rPr>
            </w:pPr>
            <w:r>
              <w:rPr>
                <w:sz w:val="20"/>
              </w:rPr>
              <w:t>Ponts 5 et 6</w:t>
            </w:r>
          </w:p>
        </w:tc>
        <w:tc>
          <w:tcPr>
            <w:tcW w:w="470" w:type="pct"/>
            <w:tcBorders>
              <w:top w:val="single" w:sz="4" w:space="0" w:color="auto"/>
              <w:left w:val="single" w:sz="4" w:space="0" w:color="auto"/>
              <w:bottom w:val="single" w:sz="4" w:space="0" w:color="auto"/>
              <w:right w:val="single" w:sz="4" w:space="0" w:color="auto"/>
            </w:tcBorders>
            <w:vAlign w:val="center"/>
            <w:hideMark/>
          </w:tcPr>
          <w:p w14:paraId="12FD21D8" w14:textId="77777777" w:rsidR="00366924" w:rsidRDefault="00366924" w:rsidP="005C0FBE">
            <w:pPr>
              <w:spacing w:after="0"/>
              <w:ind w:left="-141" w:right="-142"/>
              <w:jc w:val="center"/>
              <w:rPr>
                <w:sz w:val="20"/>
              </w:rPr>
            </w:pPr>
            <w:r>
              <w:rPr>
                <w:sz w:val="20"/>
              </w:rPr>
              <w:t>4</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14082221"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center"/>
            <w:hideMark/>
          </w:tcPr>
          <w:p w14:paraId="17120A7B" w14:textId="7BDB2DBE" w:rsidR="00366924" w:rsidRDefault="00D97A9C" w:rsidP="005C0FBE">
            <w:pPr>
              <w:ind w:left="-141" w:right="-142"/>
              <w:jc w:val="center"/>
              <w:rPr>
                <w:color w:val="000000"/>
              </w:rPr>
            </w:pPr>
            <w:r>
              <w:rPr>
                <w:color w:val="000000"/>
              </w:rPr>
              <w:t>9 520</w:t>
            </w:r>
            <w:r w:rsidR="00366924">
              <w:rPr>
                <w:color w:val="000000"/>
              </w:rPr>
              <w:t xml:space="preserve"> €</w:t>
            </w:r>
          </w:p>
        </w:tc>
      </w:tr>
    </w:tbl>
    <w:p w14:paraId="3017D703" w14:textId="55526E5F" w:rsidR="00366924" w:rsidRPr="00366924" w:rsidRDefault="00493B93" w:rsidP="00366924">
      <w:pPr>
        <w:shd w:val="clear" w:color="auto" w:fill="D9D9D9" w:themeFill="background1" w:themeFillShade="D9"/>
        <w:spacing w:after="0"/>
        <w:ind w:left="284" w:right="-142"/>
        <w:jc w:val="center"/>
        <w:rPr>
          <w:iCs/>
          <w:sz w:val="32"/>
          <w:szCs w:val="32"/>
        </w:rPr>
      </w:pPr>
      <w:r w:rsidRPr="00B103A5">
        <w:rPr>
          <w:iCs/>
          <w:sz w:val="32"/>
          <w:szCs w:val="32"/>
        </w:rPr>
        <w:t xml:space="preserve">Du </w:t>
      </w:r>
      <w:r w:rsidR="00CC3DC2">
        <w:rPr>
          <w:iCs/>
          <w:sz w:val="32"/>
          <w:szCs w:val="32"/>
        </w:rPr>
        <w:t>1</w:t>
      </w:r>
      <w:r w:rsidR="00640AB5">
        <w:rPr>
          <w:iCs/>
          <w:sz w:val="32"/>
          <w:szCs w:val="32"/>
        </w:rPr>
        <w:t xml:space="preserve">3 au </w:t>
      </w:r>
      <w:r w:rsidR="00CC3DC2">
        <w:rPr>
          <w:iCs/>
          <w:sz w:val="32"/>
          <w:szCs w:val="32"/>
        </w:rPr>
        <w:t>22</w:t>
      </w:r>
      <w:r w:rsidR="00640AB5">
        <w:rPr>
          <w:iCs/>
          <w:sz w:val="32"/>
          <w:szCs w:val="32"/>
        </w:rPr>
        <w:t xml:space="preserve"> septembre</w:t>
      </w:r>
      <w:r w:rsidR="00DF55C3">
        <w:rPr>
          <w:iCs/>
          <w:sz w:val="32"/>
          <w:szCs w:val="32"/>
        </w:rPr>
        <w:t xml:space="preserve"> 202</w:t>
      </w:r>
      <w:r w:rsidR="00366924">
        <w:rPr>
          <w:iCs/>
          <w:sz w:val="32"/>
          <w:szCs w:val="32"/>
        </w:rPr>
        <w:t>2</w:t>
      </w:r>
    </w:p>
    <w:p w14:paraId="4CF0FF74" w14:textId="29EACF1A" w:rsidR="00787FF7" w:rsidRPr="00527CC5" w:rsidRDefault="00787FF7" w:rsidP="0000178A">
      <w:pPr>
        <w:spacing w:after="0"/>
        <w:ind w:left="284" w:right="-142"/>
        <w:rPr>
          <w:rFonts w:cstheme="minorHAnsi"/>
          <w:color w:val="FF0000"/>
          <w:sz w:val="18"/>
          <w:szCs w:val="18"/>
        </w:rPr>
      </w:pPr>
      <w:r w:rsidRPr="00C96CC8">
        <w:rPr>
          <w:rFonts w:cstheme="minorHAnsi"/>
          <w:sz w:val="18"/>
          <w:szCs w:val="18"/>
        </w:rPr>
        <w:t xml:space="preserve">Supplément pour une cabine double à usage individuel sur les catégories 1 à 5 : </w:t>
      </w:r>
      <w:r w:rsidRPr="000D533C">
        <w:rPr>
          <w:rFonts w:cstheme="minorHAnsi"/>
          <w:sz w:val="18"/>
          <w:szCs w:val="18"/>
        </w:rPr>
        <w:t>80 %. Sur les catégories 6 à 9 : nous consulter</w:t>
      </w:r>
    </w:p>
    <w:p w14:paraId="5484F04A" w14:textId="77777777" w:rsidR="00787FF7" w:rsidRPr="00C96CC8" w:rsidRDefault="00787FF7" w:rsidP="0000178A">
      <w:pPr>
        <w:spacing w:after="0"/>
        <w:ind w:left="284" w:right="-142"/>
        <w:rPr>
          <w:rFonts w:cstheme="minorHAnsi"/>
          <w:sz w:val="18"/>
          <w:szCs w:val="18"/>
        </w:rPr>
      </w:pPr>
      <w:r>
        <w:rPr>
          <w:i/>
          <w:sz w:val="20"/>
          <w:szCs w:val="20"/>
        </w:rPr>
        <w:t>DEPART GARANTI AVEC UN MINIMUM DE 140 PASSAGERS.</w:t>
      </w:r>
    </w:p>
    <w:p w14:paraId="4E192283" w14:textId="77777777" w:rsidR="00787FF7" w:rsidRDefault="00787FF7" w:rsidP="0000178A">
      <w:pPr>
        <w:spacing w:after="0"/>
        <w:ind w:left="284" w:right="-142"/>
        <w:rPr>
          <w:i/>
          <w:sz w:val="20"/>
          <w:szCs w:val="20"/>
        </w:rPr>
      </w:pPr>
    </w:p>
    <w:p w14:paraId="752822C1" w14:textId="777746EB" w:rsidR="00DC6C65" w:rsidRPr="00DC6C65" w:rsidRDefault="00493B93" w:rsidP="00CC3DC2">
      <w:pPr>
        <w:pStyle w:val="Titre2"/>
        <w:shd w:val="clear" w:color="auto" w:fill="00C1C1"/>
        <w:ind w:left="284" w:right="-142"/>
      </w:pPr>
      <w:r w:rsidRPr="00102077">
        <w:t>CES PRIX COMPRENNENT </w:t>
      </w:r>
    </w:p>
    <w:p w14:paraId="0E716D48" w14:textId="77777777" w:rsidR="00CC3DC2" w:rsidRDefault="00640AB5" w:rsidP="00BB2A96">
      <w:pPr>
        <w:pStyle w:val="Paragraphedeliste"/>
        <w:numPr>
          <w:ilvl w:val="0"/>
          <w:numId w:val="30"/>
        </w:numPr>
        <w:spacing w:after="0" w:line="240" w:lineRule="auto"/>
        <w:ind w:hanging="294"/>
        <w:jc w:val="both"/>
        <w:textAlignment w:val="auto"/>
        <w:rPr>
          <w:b/>
          <w:bCs/>
        </w:rPr>
      </w:pPr>
      <w:r w:rsidRPr="00CC3DC2">
        <w:rPr>
          <w:b/>
          <w:bCs/>
        </w:rPr>
        <w:t xml:space="preserve">Le </w:t>
      </w:r>
      <w:r w:rsidR="00CC3DC2">
        <w:rPr>
          <w:b/>
          <w:bCs/>
        </w:rPr>
        <w:t>transfert</w:t>
      </w:r>
      <w:r w:rsidR="00CC3DC2" w:rsidRPr="008A7E10">
        <w:rPr>
          <w:b/>
          <w:bCs/>
        </w:rPr>
        <w:t xml:space="preserve"> Paris/</w:t>
      </w:r>
      <w:r w:rsidR="00CC3DC2">
        <w:rPr>
          <w:b/>
          <w:bCs/>
        </w:rPr>
        <w:t>Zeebruges en autocar</w:t>
      </w:r>
      <w:r w:rsidR="00CC3DC2" w:rsidRPr="00CC3DC2">
        <w:rPr>
          <w:b/>
          <w:bCs/>
        </w:rPr>
        <w:t xml:space="preserve"> </w:t>
      </w:r>
    </w:p>
    <w:p w14:paraId="3FED35B0" w14:textId="77777777" w:rsidR="00CC3DC2" w:rsidRDefault="00295726" w:rsidP="00984C2C">
      <w:pPr>
        <w:pStyle w:val="Paragraphedeliste"/>
        <w:numPr>
          <w:ilvl w:val="0"/>
          <w:numId w:val="30"/>
        </w:numPr>
        <w:spacing w:after="0" w:line="240" w:lineRule="auto"/>
        <w:ind w:hanging="294"/>
        <w:jc w:val="both"/>
        <w:textAlignment w:val="auto"/>
        <w:rPr>
          <w:b/>
          <w:bCs/>
        </w:rPr>
      </w:pPr>
      <w:r w:rsidRPr="00CC3DC2">
        <w:rPr>
          <w:b/>
          <w:bCs/>
        </w:rPr>
        <w:t xml:space="preserve">Le </w:t>
      </w:r>
      <w:r w:rsidR="00CC3DC2">
        <w:rPr>
          <w:b/>
          <w:bCs/>
        </w:rPr>
        <w:t>transfert Bordeaux/Paris en autocar ou en train</w:t>
      </w:r>
      <w:r w:rsidR="00CC3DC2" w:rsidRPr="008A7E10">
        <w:rPr>
          <w:b/>
          <w:bCs/>
        </w:rPr>
        <w:t xml:space="preserve"> </w:t>
      </w:r>
    </w:p>
    <w:p w14:paraId="5AD8942B" w14:textId="0D9F4241" w:rsidR="00A63BC8" w:rsidRPr="00CC3DC2" w:rsidRDefault="00295726" w:rsidP="00984C2C">
      <w:pPr>
        <w:pStyle w:val="Paragraphedeliste"/>
        <w:numPr>
          <w:ilvl w:val="0"/>
          <w:numId w:val="30"/>
        </w:numPr>
        <w:spacing w:after="0" w:line="240" w:lineRule="auto"/>
        <w:ind w:hanging="294"/>
        <w:jc w:val="both"/>
        <w:textAlignment w:val="auto"/>
        <w:rPr>
          <w:b/>
          <w:bCs/>
        </w:rPr>
      </w:pPr>
      <w:r w:rsidRPr="00CC3DC2">
        <w:rPr>
          <w:b/>
          <w:bCs/>
        </w:rPr>
        <w:t>Les taxes portuaires (</w:t>
      </w:r>
      <w:r w:rsidR="00513282" w:rsidRPr="00513282">
        <w:rPr>
          <w:b/>
          <w:bCs/>
        </w:rPr>
        <w:t>250</w:t>
      </w:r>
      <w:r w:rsidRPr="00CC3DC2">
        <w:rPr>
          <w:b/>
          <w:bCs/>
        </w:rPr>
        <w:t xml:space="preserve"> € à ce jour) variables et susceptibles de modifications</w:t>
      </w:r>
    </w:p>
    <w:p w14:paraId="73E92FA8" w14:textId="77777777" w:rsidR="00A63BC8" w:rsidRPr="00D93A17" w:rsidRDefault="00A63BC8" w:rsidP="00527CC5">
      <w:pPr>
        <w:pStyle w:val="Paragraphedeliste"/>
        <w:numPr>
          <w:ilvl w:val="0"/>
          <w:numId w:val="24"/>
        </w:numPr>
        <w:spacing w:after="0" w:line="240" w:lineRule="auto"/>
        <w:ind w:left="709" w:right="-142" w:hanging="283"/>
        <w:jc w:val="both"/>
        <w:rPr>
          <w:b/>
          <w:bCs/>
        </w:rPr>
      </w:pPr>
      <w:r w:rsidRPr="00D93A17">
        <w:rPr>
          <w:b/>
          <w:bCs/>
        </w:rPr>
        <w:t xml:space="preserve">L’hébergement à bord dans la catégorie de cabine choisie </w:t>
      </w:r>
    </w:p>
    <w:p w14:paraId="53D6373E" w14:textId="73066AB7" w:rsidR="00A63BC8" w:rsidRPr="00D93A17" w:rsidRDefault="00A63BC8" w:rsidP="00527CC5">
      <w:pPr>
        <w:pStyle w:val="Paragraphedeliste"/>
        <w:numPr>
          <w:ilvl w:val="0"/>
          <w:numId w:val="24"/>
        </w:numPr>
        <w:spacing w:after="0" w:line="240" w:lineRule="auto"/>
        <w:ind w:left="709" w:right="-142" w:hanging="283"/>
        <w:jc w:val="both"/>
        <w:rPr>
          <w:b/>
          <w:bCs/>
        </w:rPr>
      </w:pPr>
      <w:r w:rsidRPr="00D93A17">
        <w:rPr>
          <w:b/>
          <w:bCs/>
        </w:rPr>
        <w:t>La pension complète (petit déjeuner, déjeuner, thé de l’après-midi</w:t>
      </w:r>
      <w:r w:rsidR="00AE061D">
        <w:rPr>
          <w:b/>
          <w:bCs/>
        </w:rPr>
        <w:t xml:space="preserve"> et</w:t>
      </w:r>
      <w:r w:rsidRPr="00D93A17">
        <w:rPr>
          <w:b/>
          <w:bCs/>
        </w:rPr>
        <w:t xml:space="preserve"> dîner) et l’eau, le vin, thé ou café pendant les repas à bord</w:t>
      </w:r>
    </w:p>
    <w:p w14:paraId="5C121F10" w14:textId="77777777" w:rsidR="00A63BC8" w:rsidRPr="00D93A17" w:rsidRDefault="00A63BC8" w:rsidP="00527CC5">
      <w:pPr>
        <w:pStyle w:val="Paragraphedeliste"/>
        <w:numPr>
          <w:ilvl w:val="0"/>
          <w:numId w:val="24"/>
        </w:numPr>
        <w:spacing w:after="0" w:line="240" w:lineRule="auto"/>
        <w:ind w:left="709" w:right="-142" w:hanging="283"/>
        <w:rPr>
          <w:b/>
          <w:bCs/>
        </w:rPr>
      </w:pPr>
      <w:r w:rsidRPr="00D93A17">
        <w:rPr>
          <w:b/>
          <w:bCs/>
        </w:rPr>
        <w:t xml:space="preserve">Toutes les activités et animations à bord (cocktail, soirée du Commandant, ateliers, spectacles) </w:t>
      </w:r>
    </w:p>
    <w:p w14:paraId="3E3E84FA" w14:textId="77777777" w:rsidR="00A63BC8" w:rsidRPr="00D93A17" w:rsidRDefault="00A63BC8" w:rsidP="00527CC5">
      <w:pPr>
        <w:pStyle w:val="Paragraphedeliste"/>
        <w:numPr>
          <w:ilvl w:val="0"/>
          <w:numId w:val="24"/>
        </w:numPr>
        <w:spacing w:after="0" w:line="240" w:lineRule="auto"/>
        <w:ind w:left="709" w:right="-142" w:hanging="283"/>
        <w:jc w:val="both"/>
        <w:rPr>
          <w:b/>
          <w:bCs/>
        </w:rPr>
      </w:pPr>
      <w:r w:rsidRPr="00D93A17">
        <w:rPr>
          <w:b/>
          <w:bCs/>
        </w:rPr>
        <w:t xml:space="preserve">Le port des bagages à l’embarquement et au débarquement </w:t>
      </w:r>
    </w:p>
    <w:p w14:paraId="7F802E54" w14:textId="77777777" w:rsidR="00A63BC8" w:rsidRPr="00D93A17" w:rsidRDefault="00A63BC8" w:rsidP="00527CC5">
      <w:pPr>
        <w:pStyle w:val="Paragraphedeliste"/>
        <w:numPr>
          <w:ilvl w:val="0"/>
          <w:numId w:val="24"/>
        </w:numPr>
        <w:spacing w:after="0" w:line="240" w:lineRule="auto"/>
        <w:ind w:left="709" w:right="-142" w:hanging="283"/>
        <w:jc w:val="both"/>
        <w:rPr>
          <w:b/>
          <w:bCs/>
        </w:rPr>
      </w:pPr>
      <w:r w:rsidRPr="00D93A17">
        <w:rPr>
          <w:b/>
          <w:bCs/>
        </w:rPr>
        <w:t xml:space="preserve">Les frais de service au personnel de bord </w:t>
      </w:r>
    </w:p>
    <w:p w14:paraId="737E3F9A" w14:textId="77777777" w:rsidR="00A63BC8" w:rsidRPr="00D93A17" w:rsidRDefault="00A63BC8" w:rsidP="00527CC5">
      <w:pPr>
        <w:pStyle w:val="Paragraphedeliste"/>
        <w:numPr>
          <w:ilvl w:val="0"/>
          <w:numId w:val="24"/>
        </w:numPr>
        <w:spacing w:after="0" w:line="240" w:lineRule="auto"/>
        <w:ind w:left="709" w:right="-142" w:hanging="283"/>
        <w:jc w:val="both"/>
        <w:rPr>
          <w:b/>
          <w:bCs/>
        </w:rPr>
      </w:pPr>
      <w:r w:rsidRPr="00D93A17">
        <w:rPr>
          <w:b/>
          <w:bCs/>
        </w:rPr>
        <w:t xml:space="preserve">Les services d’un directeur de croisière francophone et de son équipe </w:t>
      </w:r>
    </w:p>
    <w:p w14:paraId="6600893D" w14:textId="51544A5F" w:rsidR="00A63BC8" w:rsidRDefault="00A63BC8" w:rsidP="00527CC5">
      <w:pPr>
        <w:pStyle w:val="Paragraphedeliste"/>
        <w:numPr>
          <w:ilvl w:val="0"/>
          <w:numId w:val="24"/>
        </w:numPr>
        <w:spacing w:after="0" w:line="240" w:lineRule="auto"/>
        <w:ind w:left="709" w:right="-142" w:hanging="283"/>
        <w:jc w:val="both"/>
        <w:rPr>
          <w:b/>
          <w:bCs/>
        </w:rPr>
      </w:pPr>
      <w:r w:rsidRPr="00D93A17">
        <w:rPr>
          <w:b/>
          <w:bCs/>
        </w:rPr>
        <w:t>Une série de conférences dispensées par un spécialiste de la région</w:t>
      </w:r>
    </w:p>
    <w:p w14:paraId="29B5F14F" w14:textId="77777777" w:rsidR="00A63BC8" w:rsidRPr="00A63BC8" w:rsidRDefault="00A63BC8" w:rsidP="00527CC5">
      <w:pPr>
        <w:pStyle w:val="Paragraphedeliste"/>
        <w:spacing w:after="0" w:line="240" w:lineRule="auto"/>
        <w:ind w:left="709" w:right="-142" w:hanging="283"/>
        <w:jc w:val="both"/>
        <w:rPr>
          <w:b/>
          <w:bCs/>
        </w:rPr>
      </w:pPr>
    </w:p>
    <w:p w14:paraId="7D5A1BD0" w14:textId="5DC68CC0" w:rsidR="00A63BC8" w:rsidRPr="00C16C83" w:rsidRDefault="00493B93" w:rsidP="00CC3DC2">
      <w:pPr>
        <w:pStyle w:val="Titre2"/>
        <w:shd w:val="clear" w:color="auto" w:fill="00C1C1"/>
        <w:ind w:left="284" w:right="-142"/>
      </w:pPr>
      <w:r w:rsidRPr="002031CA">
        <w:t>CES PRIX NE COMPRENNENT PAS </w:t>
      </w:r>
    </w:p>
    <w:p w14:paraId="4062AFB7" w14:textId="43F73286" w:rsidR="00A63BC8" w:rsidRPr="00D93A17" w:rsidRDefault="00A63BC8" w:rsidP="00527CC5">
      <w:pPr>
        <w:pStyle w:val="Paragraphedeliste"/>
        <w:numPr>
          <w:ilvl w:val="0"/>
          <w:numId w:val="25"/>
        </w:numPr>
        <w:spacing w:after="200" w:line="240" w:lineRule="auto"/>
        <w:ind w:left="709" w:right="-142" w:hanging="283"/>
        <w:contextualSpacing/>
        <w:jc w:val="both"/>
        <w:rPr>
          <w:b/>
          <w:bCs/>
          <w:color w:val="000000" w:themeColor="text1"/>
        </w:rPr>
      </w:pPr>
      <w:r w:rsidRPr="00D93A17">
        <w:rPr>
          <w:b/>
          <w:bCs/>
          <w:color w:val="000000" w:themeColor="text1"/>
        </w:rPr>
        <w:t>Les boissons autres que celles mentionnées</w:t>
      </w:r>
    </w:p>
    <w:p w14:paraId="24FBCB89" w14:textId="77777777" w:rsidR="00A63BC8" w:rsidRPr="00D93A17" w:rsidRDefault="00A63BC8" w:rsidP="00527CC5">
      <w:pPr>
        <w:pStyle w:val="Paragraphedeliste"/>
        <w:numPr>
          <w:ilvl w:val="0"/>
          <w:numId w:val="25"/>
        </w:numPr>
        <w:spacing w:after="200" w:line="240" w:lineRule="auto"/>
        <w:ind w:left="709" w:right="-142" w:hanging="283"/>
        <w:contextualSpacing/>
        <w:jc w:val="both"/>
        <w:rPr>
          <w:b/>
          <w:bCs/>
          <w:color w:val="000000" w:themeColor="text1"/>
        </w:rPr>
      </w:pPr>
      <w:r w:rsidRPr="00D93A17">
        <w:rPr>
          <w:b/>
          <w:bCs/>
          <w:color w:val="000000" w:themeColor="text1"/>
        </w:rPr>
        <w:t>Les excursions optionnelles</w:t>
      </w:r>
    </w:p>
    <w:p w14:paraId="6ABC0841" w14:textId="77777777" w:rsidR="00A63BC8" w:rsidRPr="00D93A17" w:rsidRDefault="00A63BC8" w:rsidP="00527CC5">
      <w:pPr>
        <w:pStyle w:val="Paragraphedeliste"/>
        <w:numPr>
          <w:ilvl w:val="0"/>
          <w:numId w:val="25"/>
        </w:numPr>
        <w:spacing w:after="200" w:line="240" w:lineRule="auto"/>
        <w:ind w:left="709" w:right="-142" w:hanging="283"/>
        <w:contextualSpacing/>
        <w:jc w:val="both"/>
        <w:rPr>
          <w:b/>
          <w:bCs/>
          <w:color w:val="000000" w:themeColor="text1"/>
        </w:rPr>
      </w:pPr>
      <w:r w:rsidRPr="00D93A17">
        <w:rPr>
          <w:b/>
          <w:bCs/>
          <w:color w:val="000000" w:themeColor="text1"/>
        </w:rPr>
        <w:t>Les dépenses à caractère personnel</w:t>
      </w:r>
    </w:p>
    <w:p w14:paraId="33DDAF80" w14:textId="76E390BF" w:rsidR="00A63BC8" w:rsidRDefault="00A63BC8" w:rsidP="00527CC5">
      <w:pPr>
        <w:pStyle w:val="Paragraphedeliste"/>
        <w:numPr>
          <w:ilvl w:val="0"/>
          <w:numId w:val="25"/>
        </w:numPr>
        <w:spacing w:after="0" w:line="240" w:lineRule="auto"/>
        <w:ind w:left="709" w:right="-142" w:hanging="283"/>
        <w:contextualSpacing/>
        <w:jc w:val="both"/>
        <w:rPr>
          <w:b/>
          <w:bCs/>
          <w:color w:val="000000" w:themeColor="text1"/>
        </w:rPr>
      </w:pPr>
      <w:r w:rsidRPr="00D93A17">
        <w:rPr>
          <w:b/>
          <w:bCs/>
          <w:color w:val="000000" w:themeColor="text1"/>
        </w:rPr>
        <w:t>Les assurances voyage</w:t>
      </w:r>
      <w:r>
        <w:rPr>
          <w:b/>
          <w:bCs/>
          <w:color w:val="000000" w:themeColor="text1"/>
        </w:rPr>
        <w:t>s</w:t>
      </w:r>
    </w:p>
    <w:p w14:paraId="1334DFC8" w14:textId="77777777" w:rsidR="00A63BC8" w:rsidRPr="00A63BC8" w:rsidRDefault="00A63BC8" w:rsidP="00527CC5">
      <w:pPr>
        <w:pStyle w:val="Paragraphedeliste"/>
        <w:spacing w:after="0" w:line="240" w:lineRule="auto"/>
        <w:ind w:left="709" w:right="-142" w:hanging="283"/>
        <w:contextualSpacing/>
        <w:jc w:val="both"/>
        <w:rPr>
          <w:b/>
          <w:bCs/>
          <w:color w:val="000000" w:themeColor="text1"/>
        </w:rPr>
      </w:pPr>
    </w:p>
    <w:p w14:paraId="0AC5E6DD" w14:textId="25127C7D" w:rsidR="00A63BC8" w:rsidRPr="00C16C83" w:rsidRDefault="00493B93" w:rsidP="00CC3DC2">
      <w:pPr>
        <w:pStyle w:val="Titre2"/>
        <w:shd w:val="clear" w:color="auto" w:fill="00C1C1"/>
        <w:ind w:left="284" w:right="-142"/>
      </w:pPr>
      <w:r w:rsidRPr="002031CA">
        <w:t>FORMALITES Pour les ressortissants français</w:t>
      </w:r>
    </w:p>
    <w:p w14:paraId="7FEE6127" w14:textId="65365651" w:rsidR="006177C1" w:rsidRPr="00493B93" w:rsidRDefault="00A63BC8" w:rsidP="00527CC5">
      <w:pPr>
        <w:numPr>
          <w:ilvl w:val="0"/>
          <w:numId w:val="23"/>
        </w:numPr>
        <w:spacing w:after="0" w:line="240" w:lineRule="auto"/>
        <w:ind w:left="709" w:right="-142" w:hanging="283"/>
        <w:jc w:val="both"/>
      </w:pPr>
      <w:r w:rsidRPr="00D93A17">
        <w:rPr>
          <w:b/>
          <w:bCs/>
          <w:color w:val="000000" w:themeColor="text1"/>
        </w:rPr>
        <w:t>Carte nationale d’identité ou passeport en cours de validité</w:t>
      </w:r>
      <w:r w:rsidRPr="00D93A17">
        <w:rPr>
          <w:rFonts w:ascii="Calibri Light" w:hAnsi="Calibri Light"/>
          <w:b/>
          <w:color w:val="262626"/>
          <w:sz w:val="28"/>
        </w:rPr>
        <w:t xml:space="preserve"> </w:t>
      </w:r>
      <w:r w:rsidR="00493B93" w:rsidRPr="00493B93">
        <w:rPr>
          <w:rFonts w:ascii="Calibri Light" w:hAnsi="Calibri Light"/>
          <w:b/>
          <w:color w:val="262626"/>
          <w:sz w:val="28"/>
        </w:rPr>
        <w:br w:type="page"/>
      </w:r>
    </w:p>
    <w:p w14:paraId="77120AA7" w14:textId="7E962509" w:rsidR="004D1006" w:rsidRDefault="004D1006" w:rsidP="00CC3DC2">
      <w:pPr>
        <w:pStyle w:val="Titre2"/>
        <w:shd w:val="clear" w:color="auto" w:fill="00C1C1"/>
        <w:ind w:left="284" w:right="-142"/>
      </w:pPr>
      <w:r w:rsidRPr="004D1006">
        <w:lastRenderedPageBreak/>
        <w:t>CONDITIONS</w:t>
      </w:r>
      <w:r w:rsidR="00895EE6">
        <w:t xml:space="preserve"> GENERALES</w:t>
      </w:r>
      <w:r w:rsidRPr="004D1006">
        <w:t xml:space="preserve"> DE VENTE (Extrait)</w:t>
      </w:r>
    </w:p>
    <w:p w14:paraId="291EF080" w14:textId="77777777" w:rsidR="00895EE6" w:rsidRDefault="00895EE6" w:rsidP="0000178A">
      <w:pPr>
        <w:pStyle w:val="CorpsA"/>
        <w:ind w:left="284" w:right="-142"/>
        <w:jc w:val="both"/>
        <w:rPr>
          <w:color w:val="auto"/>
          <w:sz w:val="20"/>
          <w:szCs w:val="20"/>
        </w:rPr>
      </w:pPr>
    </w:p>
    <w:p w14:paraId="1CCFB1B1" w14:textId="77777777" w:rsidR="003A201E" w:rsidRDefault="003A201E" w:rsidP="008C529F">
      <w:pPr>
        <w:pStyle w:val="CorpsA"/>
        <w:ind w:left="284" w:right="-142"/>
        <w:jc w:val="both"/>
        <w:rPr>
          <w:rFonts w:ascii="Times New Roman" w:hAnsi="Times New Roman" w:cs="Times New Roman"/>
        </w:rPr>
      </w:pPr>
      <w:r w:rsidRPr="00D060F0">
        <w:rPr>
          <w:color w:val="auto"/>
          <w:sz w:val="20"/>
          <w:szCs w:val="20"/>
        </w:rPr>
        <w:t xml:space="preserve">Les Conditions </w:t>
      </w:r>
      <w:r>
        <w:rPr>
          <w:color w:val="auto"/>
          <w:sz w:val="20"/>
          <w:szCs w:val="20"/>
        </w:rPr>
        <w:t>Générale</w:t>
      </w:r>
      <w:r w:rsidRPr="00D060F0">
        <w:rPr>
          <w:color w:val="auto"/>
          <w:sz w:val="20"/>
          <w:szCs w:val="20"/>
        </w:rPr>
        <w:t>s de Vente, dont les conditions reproduites ci-dessous ne sont qu’un extrait, vous seront intégralement communiquées avant toute conclusion d’un contrat de voyage</w:t>
      </w:r>
      <w:r w:rsidRPr="007B3BBF">
        <w:rPr>
          <w:color w:val="auto"/>
          <w:sz w:val="18"/>
          <w:szCs w:val="20"/>
        </w:rPr>
        <w:t xml:space="preserve">. </w:t>
      </w:r>
      <w:r w:rsidRPr="007B3BBF">
        <w:rPr>
          <w:rFonts w:cs="Times New Roman"/>
          <w:sz w:val="20"/>
        </w:rPr>
        <w:t>Conformément aux dispositions des articles R. 211-5 et L. 211-9 du Code du tourisme, RDM se réserve expressément la possibilité d’apporter certaines modifications aux présentes Conditions Générales de Vente</w:t>
      </w:r>
      <w:r>
        <w:rPr>
          <w:rFonts w:cs="Times New Roman"/>
          <w:sz w:val="20"/>
        </w:rPr>
        <w:t xml:space="preserve"> </w:t>
      </w:r>
      <w:r>
        <w:rPr>
          <w:sz w:val="20"/>
        </w:rPr>
        <w:t>et de modifier sans préavis le prix de ses Croisières</w:t>
      </w:r>
      <w:r w:rsidRPr="007B3BBF">
        <w:rPr>
          <w:rFonts w:cs="Times New Roman"/>
          <w:sz w:val="20"/>
        </w:rPr>
        <w:t>. Toute modification sera communiquée par écrit au Vendeur avant la conclusion du Contrat.</w:t>
      </w:r>
    </w:p>
    <w:p w14:paraId="4AEA622B" w14:textId="77777777" w:rsidR="003A201E" w:rsidRDefault="003A201E" w:rsidP="008C529F">
      <w:pPr>
        <w:pStyle w:val="CorpsA"/>
        <w:ind w:left="284" w:right="-142"/>
        <w:jc w:val="both"/>
        <w:rPr>
          <w:rFonts w:ascii="Times New Roman" w:hAnsi="Times New Roman" w:cs="Times New Roman"/>
        </w:rPr>
      </w:pPr>
      <w:r w:rsidRPr="00D060F0">
        <w:rPr>
          <w:sz w:val="20"/>
          <w:szCs w:val="20"/>
        </w:rPr>
        <w:t>« </w:t>
      </w:r>
      <w:r w:rsidRPr="00D060F0">
        <w:rPr>
          <w:b/>
          <w:sz w:val="20"/>
          <w:szCs w:val="20"/>
        </w:rPr>
        <w:t>RDM</w:t>
      </w:r>
      <w:r w:rsidRPr="00D060F0">
        <w:rPr>
          <w:sz w:val="20"/>
          <w:szCs w:val="20"/>
        </w:rPr>
        <w:t> » désigne Rivages Du Monde SAS</w:t>
      </w:r>
      <w:r>
        <w:rPr>
          <w:sz w:val="20"/>
          <w:szCs w:val="20"/>
        </w:rPr>
        <w:t>U</w:t>
      </w:r>
      <w:r w:rsidRPr="00D060F0">
        <w:rPr>
          <w:sz w:val="20"/>
          <w:szCs w:val="20"/>
        </w:rPr>
        <w:t xml:space="preserve"> dont le siège social est sis 19, rue du Quatre-Septembre, 75002 - Paris, France, qui organise des croisières et les commercialise auprès du Vendeur.</w:t>
      </w:r>
    </w:p>
    <w:p w14:paraId="03F87C17" w14:textId="77777777" w:rsidR="003A201E" w:rsidRDefault="003A201E" w:rsidP="008C529F">
      <w:pPr>
        <w:pStyle w:val="CorpsA"/>
        <w:ind w:left="284" w:right="-142"/>
        <w:jc w:val="both"/>
        <w:rPr>
          <w:rFonts w:ascii="Times New Roman" w:hAnsi="Times New Roman" w:cs="Times New Roman"/>
        </w:rPr>
      </w:pPr>
      <w:r w:rsidRPr="00D060F0">
        <w:rPr>
          <w:sz w:val="20"/>
          <w:szCs w:val="20"/>
        </w:rPr>
        <w:t>Le « </w:t>
      </w:r>
      <w:r w:rsidRPr="00D060F0">
        <w:rPr>
          <w:b/>
          <w:sz w:val="20"/>
          <w:szCs w:val="20"/>
        </w:rPr>
        <w:t>Vendeur</w:t>
      </w:r>
      <w:r w:rsidRPr="00D060F0">
        <w:rPr>
          <w:sz w:val="20"/>
          <w:szCs w:val="20"/>
        </w:rPr>
        <w:t> » désigne la personne morale qui a vendu directement la Croisière au Voyageur.</w:t>
      </w:r>
    </w:p>
    <w:p w14:paraId="67BE96FA" w14:textId="48AF3106" w:rsidR="003A201E" w:rsidRPr="003A201E" w:rsidRDefault="003A201E" w:rsidP="008C529F">
      <w:pPr>
        <w:pStyle w:val="CorpsA"/>
        <w:ind w:left="284" w:right="-142"/>
        <w:jc w:val="both"/>
        <w:rPr>
          <w:rFonts w:ascii="Times New Roman" w:hAnsi="Times New Roman" w:cs="Times New Roman"/>
        </w:rPr>
      </w:pPr>
      <w:r w:rsidRPr="00D060F0">
        <w:rPr>
          <w:sz w:val="20"/>
          <w:szCs w:val="20"/>
        </w:rPr>
        <w:t>Le « </w:t>
      </w:r>
      <w:r w:rsidRPr="00D060F0">
        <w:rPr>
          <w:b/>
          <w:sz w:val="20"/>
          <w:szCs w:val="20"/>
        </w:rPr>
        <w:t>Voyageur</w:t>
      </w:r>
      <w:r w:rsidRPr="00D060F0">
        <w:rPr>
          <w:sz w:val="20"/>
          <w:szCs w:val="20"/>
        </w:rPr>
        <w:t> » désigne toute personne ayant acheté une croisière RDM auprès du Vendeur.</w:t>
      </w:r>
    </w:p>
    <w:p w14:paraId="15B2D196" w14:textId="77777777" w:rsidR="003A201E" w:rsidRPr="00D060F0" w:rsidRDefault="003A201E" w:rsidP="008C529F">
      <w:pPr>
        <w:pStyle w:val="CorpsA"/>
        <w:spacing w:after="0" w:line="240" w:lineRule="auto"/>
        <w:ind w:left="284" w:right="-142"/>
        <w:contextualSpacing/>
        <w:mirrorIndents/>
        <w:jc w:val="both"/>
        <w:rPr>
          <w:sz w:val="20"/>
          <w:szCs w:val="20"/>
        </w:rPr>
      </w:pPr>
    </w:p>
    <w:p w14:paraId="25F416F3" w14:textId="77777777" w:rsidR="003A201E" w:rsidRDefault="003A201E" w:rsidP="008C529F">
      <w:pPr>
        <w:keepNext/>
        <w:ind w:left="284" w:right="-142"/>
        <w:outlineLvl w:val="3"/>
        <w:rPr>
          <w:rFonts w:ascii="Calibri" w:hAnsi="Calibri" w:cs="Calibri"/>
          <w:b/>
          <w:bCs/>
          <w:sz w:val="20"/>
          <w:szCs w:val="20"/>
        </w:rPr>
      </w:pPr>
      <w:r w:rsidRPr="00D060F0">
        <w:rPr>
          <w:rFonts w:ascii="Calibri" w:hAnsi="Calibri" w:cs="Calibri"/>
          <w:b/>
          <w:bCs/>
          <w:sz w:val="20"/>
          <w:szCs w:val="20"/>
        </w:rPr>
        <w:t>Réservation :</w:t>
      </w:r>
    </w:p>
    <w:p w14:paraId="2B9CB64D" w14:textId="69A97B82" w:rsidR="003A201E" w:rsidRPr="003A201E" w:rsidRDefault="003A201E" w:rsidP="008C529F">
      <w:pPr>
        <w:keepNext/>
        <w:ind w:left="284" w:right="-142"/>
        <w:jc w:val="both"/>
        <w:outlineLvl w:val="3"/>
        <w:rPr>
          <w:rFonts w:ascii="Calibri" w:hAnsi="Calibri" w:cs="Calibri"/>
          <w:b/>
          <w:bCs/>
          <w:sz w:val="20"/>
          <w:szCs w:val="20"/>
        </w:rPr>
      </w:pPr>
      <w:r w:rsidRPr="00D060F0">
        <w:rPr>
          <w:sz w:val="20"/>
          <w:szCs w:val="20"/>
        </w:rPr>
        <w:t>Toute réservation fera l'objet d’un contrat conclu entre RDM et le Vendeur précisant l’ensemble des conditions et obligations de RDM et du Vendeur (prix, modalités de règlement, programmes, conditions d’annulation, etc.).</w:t>
      </w:r>
      <w:r>
        <w:rPr>
          <w:sz w:val="20"/>
          <w:szCs w:val="20"/>
        </w:rPr>
        <w:t xml:space="preserve"> Le contrat ne sera réputé conclu qu’après le versement de l’acompte par le Vendeur.</w:t>
      </w:r>
    </w:p>
    <w:p w14:paraId="360A84CF" w14:textId="77777777" w:rsidR="003A201E" w:rsidRPr="00D060F0" w:rsidRDefault="003A201E" w:rsidP="008C529F">
      <w:pPr>
        <w:pStyle w:val="CorpsA"/>
        <w:spacing w:after="0" w:line="240" w:lineRule="auto"/>
        <w:ind w:left="284" w:right="-142"/>
        <w:contextualSpacing/>
        <w:mirrorIndents/>
        <w:jc w:val="both"/>
        <w:rPr>
          <w:sz w:val="20"/>
          <w:szCs w:val="20"/>
        </w:rPr>
      </w:pPr>
    </w:p>
    <w:p w14:paraId="4C95D510" w14:textId="77777777" w:rsidR="003A201E" w:rsidRDefault="003A201E" w:rsidP="008C529F">
      <w:pPr>
        <w:keepNext/>
        <w:ind w:left="284" w:right="-142"/>
        <w:outlineLvl w:val="3"/>
        <w:rPr>
          <w:rFonts w:ascii="Calibri" w:hAnsi="Calibri" w:cs="Calibri"/>
          <w:b/>
          <w:bCs/>
          <w:sz w:val="20"/>
          <w:szCs w:val="20"/>
        </w:rPr>
      </w:pPr>
      <w:r w:rsidRPr="00D060F0">
        <w:rPr>
          <w:rFonts w:ascii="Calibri" w:hAnsi="Calibri" w:cs="Calibri"/>
          <w:b/>
          <w:bCs/>
          <w:sz w:val="20"/>
          <w:szCs w:val="20"/>
        </w:rPr>
        <w:t>Prix des voyages :</w:t>
      </w:r>
    </w:p>
    <w:p w14:paraId="2B1B94D1" w14:textId="77777777" w:rsidR="003A201E" w:rsidRPr="00BF52C9" w:rsidRDefault="003A201E" w:rsidP="008C529F">
      <w:pPr>
        <w:pStyle w:val="NormalWeb"/>
        <w:spacing w:before="0" w:beforeAutospacing="0" w:after="0" w:afterAutospacing="0"/>
        <w:ind w:left="284" w:right="-142"/>
        <w:jc w:val="both"/>
        <w:rPr>
          <w:sz w:val="22"/>
          <w:szCs w:val="22"/>
        </w:rPr>
      </w:pPr>
      <w:r w:rsidRPr="000437CF">
        <w:rPr>
          <w:rFonts w:ascii="Calibri" w:hAnsi="Calibri" w:cs="Calibri"/>
          <w:sz w:val="20"/>
          <w:szCs w:val="20"/>
        </w:rPr>
        <w:t>Nos prix, indiqués en Euros et par personne, s’entendent sur la base de l’occupation double d’une cabine, incluent l’ensemble des prestations mentionnées explicitement dans le descriptif des programmes et ne sont en principe pas révisables. Toutefois, les prix ont été établis sur la base de données économiques soumises à variation (taxes aéroportuaires, portuaires</w:t>
      </w:r>
      <w:r>
        <w:rPr>
          <w:rFonts w:ascii="Calibri" w:hAnsi="Calibri" w:cs="Calibri"/>
          <w:sz w:val="20"/>
          <w:szCs w:val="20"/>
        </w:rPr>
        <w:t>, visas,</w:t>
      </w:r>
      <w:r w:rsidRPr="000437CF">
        <w:rPr>
          <w:rFonts w:ascii="Calibri" w:hAnsi="Calibri" w:cs="Calibri"/>
          <w:sz w:val="20"/>
          <w:szCs w:val="20"/>
        </w:rPr>
        <w:t xml:space="preserve"> et coût du carburant) et dont la fluctuation est susceptible d’entraîner des modifications du prix de la croisière</w:t>
      </w:r>
      <w:r>
        <w:rPr>
          <w:rFonts w:ascii="Calibri" w:hAnsi="Calibri" w:cs="Calibri"/>
          <w:sz w:val="20"/>
          <w:szCs w:val="20"/>
        </w:rPr>
        <w:t xml:space="preserve"> </w:t>
      </w:r>
      <w:r w:rsidRPr="00300D21">
        <w:rPr>
          <w:rFonts w:ascii="Calibri" w:hAnsi="Calibri" w:cs="Calibri"/>
          <w:sz w:val="20"/>
          <w:szCs w:val="20"/>
        </w:rPr>
        <w:t xml:space="preserve">: </w:t>
      </w:r>
      <w:r>
        <w:rPr>
          <w:rFonts w:ascii="Calibri" w:hAnsi="Calibri" w:cs="Calibri"/>
          <w:sz w:val="20"/>
          <w:szCs w:val="20"/>
        </w:rPr>
        <w:t xml:space="preserve">Extrait : </w:t>
      </w:r>
      <w:r w:rsidRPr="00300D21">
        <w:rPr>
          <w:rFonts w:ascii="Calibri" w:hAnsi="Calibri"/>
          <w:b/>
          <w:sz w:val="20"/>
          <w:szCs w:val="20"/>
        </w:rPr>
        <w:t>- Coût du carburant :</w:t>
      </w:r>
      <w:r w:rsidRPr="00300D21">
        <w:rPr>
          <w:rFonts w:ascii="Calibri" w:hAnsi="Calibri"/>
          <w:sz w:val="20"/>
          <w:szCs w:val="20"/>
        </w:rPr>
        <w:t xml:space="preserve"> Pour les départs de Croisière Maritimes les prix de vente sont révisés si la variation du coût du carburant, calculé sur la base des conditions tarifaires communiquées par les Transporteurs est supérieure à 3%. Départs 2022 : Le prix de la tonne de carburant est de 416 USD (indice PLATTS) et 1 EUR = 1.22 USD. </w:t>
      </w:r>
      <w:r w:rsidRPr="00300D21">
        <w:rPr>
          <w:rFonts w:ascii="Calibri" w:hAnsi="Calibri"/>
          <w:b/>
          <w:sz w:val="20"/>
          <w:szCs w:val="20"/>
        </w:rPr>
        <w:t>- Cours des devises :</w:t>
      </w:r>
      <w:r w:rsidRPr="00300D21">
        <w:rPr>
          <w:rFonts w:ascii="Calibri" w:hAnsi="Calibri"/>
          <w:sz w:val="20"/>
          <w:szCs w:val="20"/>
        </w:rPr>
        <w:t xml:space="preserve"> Les taux de devises retenus pour le calcul des prix pour les Croisières Maritimes, la part du programme payée en devise pouvant représenter jusqu’à 30% selon les programmes, sont : Départs 2022 : 1 EUR = 1,09 USD = 0,86 GBP = 10,24 NOK = 7,44 DKK.</w:t>
      </w:r>
    </w:p>
    <w:p w14:paraId="2444A046" w14:textId="77777777" w:rsidR="003A201E" w:rsidRPr="00E313CB" w:rsidRDefault="003A201E" w:rsidP="008C529F">
      <w:pPr>
        <w:keepNext/>
        <w:ind w:right="-142"/>
        <w:outlineLvl w:val="3"/>
        <w:rPr>
          <w:rFonts w:ascii="Calibri" w:hAnsi="Calibri" w:cs="Calibri"/>
          <w:b/>
          <w:bCs/>
          <w:sz w:val="20"/>
          <w:szCs w:val="20"/>
        </w:rPr>
      </w:pPr>
    </w:p>
    <w:p w14:paraId="77C556D2" w14:textId="77777777" w:rsidR="003A201E" w:rsidRPr="00D060F0" w:rsidRDefault="003A201E" w:rsidP="008C529F">
      <w:pPr>
        <w:ind w:left="284" w:right="-142"/>
        <w:rPr>
          <w:rFonts w:ascii="Calibri" w:hAnsi="Calibri" w:cs="Calibri"/>
          <w:b/>
          <w:sz w:val="20"/>
          <w:szCs w:val="20"/>
        </w:rPr>
      </w:pPr>
      <w:r w:rsidRPr="00D060F0">
        <w:rPr>
          <w:rFonts w:ascii="Calibri" w:hAnsi="Calibri" w:cs="Calibri"/>
          <w:b/>
          <w:sz w:val="20"/>
          <w:szCs w:val="20"/>
        </w:rPr>
        <w:t>Frais d’annulation :</w:t>
      </w:r>
    </w:p>
    <w:p w14:paraId="68A0BBBC" w14:textId="77777777" w:rsidR="003A201E" w:rsidRPr="00381AF8" w:rsidRDefault="003A201E" w:rsidP="008C529F">
      <w:pPr>
        <w:pStyle w:val="NormalWeb"/>
        <w:spacing w:before="0" w:beforeAutospacing="0" w:after="0" w:afterAutospacing="0"/>
        <w:ind w:left="284" w:right="-142"/>
        <w:jc w:val="both"/>
        <w:rPr>
          <w:rFonts w:ascii="Calibri" w:hAnsi="Calibri" w:cs="Calibri"/>
          <w:sz w:val="20"/>
          <w:szCs w:val="22"/>
        </w:rPr>
      </w:pPr>
      <w:r w:rsidRPr="00381AF8">
        <w:rPr>
          <w:rFonts w:ascii="Calibri" w:hAnsi="Calibri" w:cs="Calibri"/>
          <w:sz w:val="20"/>
          <w:szCs w:val="22"/>
        </w:rPr>
        <w:t>En cas d’annulation du fait du Voyageur, des frais d’annulation doivent être acquittés selon les modalités suivantes :</w:t>
      </w:r>
    </w:p>
    <w:p w14:paraId="794F0877" w14:textId="77777777" w:rsidR="003A201E" w:rsidRPr="00046A9F" w:rsidRDefault="003A201E" w:rsidP="008C529F">
      <w:pPr>
        <w:pStyle w:val="NormalWeb"/>
        <w:numPr>
          <w:ilvl w:val="0"/>
          <w:numId w:val="19"/>
        </w:numPr>
        <w:pBdr>
          <w:top w:val="nil"/>
          <w:left w:val="nil"/>
          <w:bottom w:val="nil"/>
          <w:right w:val="nil"/>
          <w:between w:val="nil"/>
          <w:bar w:val="nil"/>
        </w:pBdr>
        <w:spacing w:before="0" w:beforeAutospacing="0" w:after="0" w:afterAutospacing="0"/>
        <w:ind w:left="284" w:right="-142" w:firstLine="0"/>
        <w:rPr>
          <w:rFonts w:ascii="Calibri" w:hAnsi="Calibri"/>
          <w:sz w:val="20"/>
          <w:szCs w:val="20"/>
        </w:rPr>
      </w:pPr>
      <w:r w:rsidRPr="00046A9F">
        <w:rPr>
          <w:rFonts w:ascii="Calibri" w:hAnsi="Calibri"/>
          <w:sz w:val="20"/>
          <w:szCs w:val="20"/>
        </w:rPr>
        <w:t>Entre la Réservation et 1 an avant le départ : 200 euros de frais par personne ;</w:t>
      </w:r>
    </w:p>
    <w:p w14:paraId="6804B005" w14:textId="77777777" w:rsidR="003A201E" w:rsidRPr="00046A9F" w:rsidRDefault="003A201E" w:rsidP="008C529F">
      <w:pPr>
        <w:pStyle w:val="NormalWeb"/>
        <w:numPr>
          <w:ilvl w:val="0"/>
          <w:numId w:val="19"/>
        </w:numPr>
        <w:pBdr>
          <w:top w:val="nil"/>
          <w:left w:val="nil"/>
          <w:bottom w:val="nil"/>
          <w:right w:val="nil"/>
          <w:between w:val="nil"/>
          <w:bar w:val="nil"/>
        </w:pBdr>
        <w:spacing w:before="0" w:beforeAutospacing="0" w:after="0" w:afterAutospacing="0"/>
        <w:ind w:left="284" w:right="-142" w:firstLine="0"/>
        <w:rPr>
          <w:rFonts w:ascii="Calibri" w:hAnsi="Calibri"/>
          <w:sz w:val="20"/>
          <w:szCs w:val="20"/>
        </w:rPr>
      </w:pPr>
      <w:r w:rsidRPr="00046A9F">
        <w:rPr>
          <w:rFonts w:ascii="Calibri" w:hAnsi="Calibri"/>
          <w:sz w:val="20"/>
          <w:szCs w:val="20"/>
        </w:rPr>
        <w:t>Entre 1 an et 6 mois avant le départ : 20% du montant total des Prestations ;</w:t>
      </w:r>
    </w:p>
    <w:p w14:paraId="16E19426" w14:textId="77777777" w:rsidR="003A201E" w:rsidRPr="00046A9F" w:rsidRDefault="003A201E" w:rsidP="008C529F">
      <w:pPr>
        <w:pStyle w:val="NormalWeb"/>
        <w:numPr>
          <w:ilvl w:val="0"/>
          <w:numId w:val="19"/>
        </w:numPr>
        <w:pBdr>
          <w:top w:val="nil"/>
          <w:left w:val="nil"/>
          <w:bottom w:val="nil"/>
          <w:right w:val="nil"/>
          <w:between w:val="nil"/>
          <w:bar w:val="nil"/>
        </w:pBdr>
        <w:spacing w:before="0" w:beforeAutospacing="0" w:after="0" w:afterAutospacing="0"/>
        <w:ind w:left="284" w:right="-142" w:firstLine="0"/>
        <w:rPr>
          <w:rFonts w:ascii="Calibri" w:hAnsi="Calibri"/>
          <w:sz w:val="20"/>
          <w:szCs w:val="20"/>
        </w:rPr>
      </w:pPr>
      <w:r w:rsidRPr="00046A9F">
        <w:rPr>
          <w:rFonts w:ascii="Calibri" w:hAnsi="Calibri"/>
          <w:sz w:val="20"/>
          <w:szCs w:val="20"/>
        </w:rPr>
        <w:t>Entre 6 mois et 2 mois avant le départ : 50% du montant total des Prestations ;</w:t>
      </w:r>
    </w:p>
    <w:p w14:paraId="66FD3198" w14:textId="77777777" w:rsidR="003A201E" w:rsidRPr="00046A9F" w:rsidRDefault="003A201E" w:rsidP="008C529F">
      <w:pPr>
        <w:pStyle w:val="NormalWeb"/>
        <w:numPr>
          <w:ilvl w:val="0"/>
          <w:numId w:val="19"/>
        </w:numPr>
        <w:pBdr>
          <w:top w:val="nil"/>
          <w:left w:val="nil"/>
          <w:bottom w:val="nil"/>
          <w:right w:val="nil"/>
          <w:between w:val="nil"/>
          <w:bar w:val="nil"/>
        </w:pBdr>
        <w:spacing w:before="0" w:beforeAutospacing="0" w:after="0" w:afterAutospacing="0"/>
        <w:ind w:left="284" w:right="-142" w:firstLine="0"/>
        <w:rPr>
          <w:rFonts w:ascii="Calibri" w:hAnsi="Calibri"/>
          <w:sz w:val="20"/>
          <w:szCs w:val="20"/>
        </w:rPr>
      </w:pPr>
      <w:r w:rsidRPr="00046A9F">
        <w:rPr>
          <w:rFonts w:ascii="Calibri" w:hAnsi="Calibri"/>
          <w:sz w:val="20"/>
          <w:szCs w:val="20"/>
        </w:rPr>
        <w:t>Entre 2 mois et 1 mois avant le départ : 75% du montant total des Prestations ;</w:t>
      </w:r>
    </w:p>
    <w:p w14:paraId="1A64927A" w14:textId="77777777" w:rsidR="003A201E" w:rsidRPr="00046A9F" w:rsidRDefault="003A201E" w:rsidP="008C529F">
      <w:pPr>
        <w:pStyle w:val="NormalWeb"/>
        <w:numPr>
          <w:ilvl w:val="0"/>
          <w:numId w:val="19"/>
        </w:numPr>
        <w:pBdr>
          <w:top w:val="nil"/>
          <w:left w:val="nil"/>
          <w:bottom w:val="nil"/>
          <w:right w:val="nil"/>
          <w:between w:val="nil"/>
          <w:bar w:val="nil"/>
        </w:pBdr>
        <w:spacing w:before="0" w:beforeAutospacing="0" w:after="0" w:afterAutospacing="0"/>
        <w:ind w:left="284" w:right="-142" w:firstLine="0"/>
        <w:rPr>
          <w:rFonts w:ascii="Calibri" w:hAnsi="Calibri"/>
          <w:sz w:val="20"/>
          <w:szCs w:val="20"/>
        </w:rPr>
      </w:pPr>
      <w:r w:rsidRPr="00046A9F">
        <w:rPr>
          <w:rFonts w:ascii="Calibri" w:hAnsi="Calibri"/>
          <w:sz w:val="20"/>
          <w:szCs w:val="20"/>
        </w:rPr>
        <w:t>A moins de 1 mois avant le départ : 100% du montant total des Prestations.</w:t>
      </w:r>
    </w:p>
    <w:p w14:paraId="1F540845" w14:textId="77777777" w:rsidR="003A201E" w:rsidRPr="00D060F0" w:rsidRDefault="003A201E" w:rsidP="008C529F">
      <w:pPr>
        <w:ind w:left="284" w:right="-142"/>
        <w:rPr>
          <w:rFonts w:ascii="Calibri" w:hAnsi="Calibri" w:cs="Calibri"/>
          <w:sz w:val="20"/>
          <w:szCs w:val="20"/>
        </w:rPr>
      </w:pPr>
    </w:p>
    <w:p w14:paraId="75CE1083" w14:textId="77777777" w:rsidR="003A201E" w:rsidRPr="00D060F0" w:rsidRDefault="003A201E" w:rsidP="008C529F">
      <w:pPr>
        <w:ind w:left="284" w:right="-142"/>
        <w:rPr>
          <w:rFonts w:ascii="Calibri" w:hAnsi="Calibri" w:cs="Calibri"/>
          <w:b/>
          <w:bCs/>
          <w:sz w:val="20"/>
          <w:szCs w:val="20"/>
        </w:rPr>
      </w:pPr>
      <w:r w:rsidRPr="00D060F0">
        <w:rPr>
          <w:rFonts w:ascii="Calibri" w:hAnsi="Calibri" w:cs="Calibri"/>
          <w:b/>
          <w:bCs/>
          <w:sz w:val="20"/>
          <w:szCs w:val="20"/>
        </w:rPr>
        <w:t xml:space="preserve">Réservations et règlement </w:t>
      </w:r>
    </w:p>
    <w:p w14:paraId="7D5C5C6F" w14:textId="77777777" w:rsidR="003A201E" w:rsidRPr="00D060F0" w:rsidRDefault="003A201E" w:rsidP="008C529F">
      <w:pPr>
        <w:numPr>
          <w:ilvl w:val="0"/>
          <w:numId w:val="12"/>
        </w:numPr>
        <w:spacing w:after="0" w:line="240" w:lineRule="auto"/>
        <w:ind w:right="-142" w:firstLine="0"/>
        <w:rPr>
          <w:rFonts w:ascii="Calibri" w:hAnsi="Calibri" w:cs="Calibri"/>
          <w:sz w:val="20"/>
          <w:szCs w:val="20"/>
        </w:rPr>
      </w:pPr>
      <w:r>
        <w:rPr>
          <w:rFonts w:ascii="Calibri" w:hAnsi="Calibri" w:cs="Calibri"/>
          <w:sz w:val="20"/>
          <w:szCs w:val="20"/>
        </w:rPr>
        <w:t>3</w:t>
      </w:r>
      <w:r w:rsidRPr="00D060F0">
        <w:rPr>
          <w:rFonts w:ascii="Calibri" w:hAnsi="Calibri" w:cs="Calibri"/>
          <w:sz w:val="20"/>
          <w:szCs w:val="20"/>
        </w:rPr>
        <w:t>0% à la signature du contrat</w:t>
      </w:r>
    </w:p>
    <w:p w14:paraId="5B530F6D" w14:textId="77777777" w:rsidR="003A201E" w:rsidRPr="00D060F0" w:rsidRDefault="003A201E" w:rsidP="008C529F">
      <w:pPr>
        <w:numPr>
          <w:ilvl w:val="0"/>
          <w:numId w:val="12"/>
        </w:numPr>
        <w:spacing w:after="0" w:line="240" w:lineRule="auto"/>
        <w:ind w:right="-142" w:firstLine="0"/>
        <w:rPr>
          <w:rFonts w:ascii="Calibri" w:hAnsi="Calibri" w:cs="Calibri"/>
          <w:sz w:val="20"/>
          <w:szCs w:val="20"/>
        </w:rPr>
      </w:pPr>
      <w:r w:rsidRPr="00D060F0">
        <w:rPr>
          <w:rFonts w:ascii="Calibri" w:hAnsi="Calibri" w:cs="Calibri"/>
          <w:sz w:val="20"/>
          <w:szCs w:val="20"/>
        </w:rPr>
        <w:t xml:space="preserve">Solde </w:t>
      </w:r>
      <w:r>
        <w:rPr>
          <w:rFonts w:ascii="Calibri" w:hAnsi="Calibri" w:cs="Calibri"/>
          <w:sz w:val="20"/>
          <w:szCs w:val="20"/>
        </w:rPr>
        <w:t>à 30 jours du</w:t>
      </w:r>
      <w:r w:rsidRPr="00D060F0">
        <w:rPr>
          <w:rFonts w:ascii="Calibri" w:hAnsi="Calibri" w:cs="Calibri"/>
          <w:sz w:val="20"/>
          <w:szCs w:val="20"/>
        </w:rPr>
        <w:t xml:space="preserve"> départ</w:t>
      </w:r>
    </w:p>
    <w:p w14:paraId="1C83A13E" w14:textId="77777777" w:rsidR="003A201E" w:rsidRPr="00D060F0" w:rsidRDefault="003A201E" w:rsidP="008C529F">
      <w:pPr>
        <w:ind w:left="284" w:right="-142"/>
        <w:rPr>
          <w:rFonts w:ascii="Calibri" w:hAnsi="Calibri" w:cs="Calibri"/>
          <w:color w:val="4A442A"/>
          <w:sz w:val="20"/>
          <w:szCs w:val="20"/>
        </w:rPr>
      </w:pPr>
    </w:p>
    <w:p w14:paraId="7419F105" w14:textId="77777777" w:rsidR="003A201E" w:rsidRDefault="003A201E" w:rsidP="008C529F">
      <w:pPr>
        <w:ind w:left="284" w:right="-142"/>
        <w:jc w:val="both"/>
        <w:rPr>
          <w:rFonts w:ascii="Calibri" w:eastAsia="Calibri" w:hAnsi="Calibri" w:cs="Calibri"/>
          <w:b/>
          <w:bCs/>
          <w:sz w:val="20"/>
          <w:szCs w:val="20"/>
        </w:rPr>
      </w:pPr>
      <w:r w:rsidRPr="00D060F0">
        <w:rPr>
          <w:rFonts w:ascii="Calibri" w:eastAsia="Calibri" w:hAnsi="Calibri" w:cs="Calibri"/>
          <w:b/>
          <w:bCs/>
          <w:sz w:val="20"/>
          <w:szCs w:val="20"/>
        </w:rPr>
        <w:t xml:space="preserve">Navigation </w:t>
      </w:r>
    </w:p>
    <w:p w14:paraId="6545288F" w14:textId="3A449521" w:rsidR="003A201E" w:rsidRPr="003A201E" w:rsidRDefault="003A201E" w:rsidP="008C529F">
      <w:pPr>
        <w:ind w:left="284" w:right="-142"/>
        <w:jc w:val="both"/>
        <w:rPr>
          <w:rFonts w:ascii="Calibri" w:eastAsia="Calibri" w:hAnsi="Calibri" w:cs="Calibri"/>
          <w:b/>
          <w:bCs/>
          <w:sz w:val="20"/>
          <w:szCs w:val="20"/>
        </w:rPr>
      </w:pPr>
      <w:r w:rsidRPr="00D060F0">
        <w:rPr>
          <w:rFonts w:ascii="Calibri" w:hAnsi="Calibri" w:cs="Calibri"/>
          <w:sz w:val="20"/>
          <w:szCs w:val="20"/>
        </w:rPr>
        <w:t>Les horaires des escales ne sont donnés qu’à titre indicatif et n’ont aucune valeur contractuel</w:t>
      </w:r>
      <w:r>
        <w:rPr>
          <w:rFonts w:ascii="Calibri" w:hAnsi="Calibri" w:cs="Calibri"/>
          <w:sz w:val="20"/>
          <w:szCs w:val="20"/>
        </w:rPr>
        <w:t xml:space="preserve">le. Le Commandant du navire est </w:t>
      </w:r>
      <w:r w:rsidRPr="00D060F0">
        <w:rPr>
          <w:rFonts w:ascii="Calibri" w:hAnsi="Calibri" w:cs="Calibri"/>
          <w:sz w:val="20"/>
          <w:szCs w:val="20"/>
        </w:rPr>
        <w:t>seul habilité à définir les conditions de la navigation et dispose de la faculté d’interromp</w:t>
      </w:r>
      <w:r>
        <w:rPr>
          <w:rFonts w:ascii="Calibri" w:hAnsi="Calibri" w:cs="Calibri"/>
          <w:sz w:val="20"/>
          <w:szCs w:val="20"/>
        </w:rPr>
        <w:t xml:space="preserve">re une croisière, d’en modifier </w:t>
      </w:r>
      <w:r w:rsidRPr="00D060F0">
        <w:rPr>
          <w:rFonts w:ascii="Calibri" w:hAnsi="Calibri" w:cs="Calibri"/>
          <w:sz w:val="20"/>
          <w:szCs w:val="20"/>
        </w:rPr>
        <w:t>l’itinéraire et les ports d’escale pour des raisons de force majeure, météorologiques (broui</w:t>
      </w:r>
      <w:r>
        <w:rPr>
          <w:rFonts w:ascii="Calibri" w:hAnsi="Calibri" w:cs="Calibri"/>
          <w:sz w:val="20"/>
          <w:szCs w:val="20"/>
        </w:rPr>
        <w:t xml:space="preserve">llard, tempête, insuffisance ou </w:t>
      </w:r>
      <w:r w:rsidRPr="00D060F0">
        <w:rPr>
          <w:rFonts w:ascii="Calibri" w:hAnsi="Calibri" w:cs="Calibri"/>
          <w:sz w:val="20"/>
          <w:szCs w:val="20"/>
        </w:rPr>
        <w:t xml:space="preserve">montée excessive du niveau des eaux, notamment) ou pour des exigences de sécurité des Voyageurs ou du navire. </w:t>
      </w:r>
    </w:p>
    <w:p w14:paraId="2931E48C" w14:textId="77777777" w:rsidR="003A201E" w:rsidRPr="00D060F0" w:rsidRDefault="003A201E" w:rsidP="008C529F">
      <w:pPr>
        <w:ind w:left="284" w:right="-142"/>
        <w:jc w:val="both"/>
        <w:rPr>
          <w:rFonts w:ascii="Calibri" w:hAnsi="Calibri" w:cs="Calibri"/>
          <w:sz w:val="20"/>
          <w:szCs w:val="20"/>
        </w:rPr>
      </w:pPr>
    </w:p>
    <w:p w14:paraId="03C1E213" w14:textId="38376B2D" w:rsidR="00322DB3" w:rsidRPr="003A201E" w:rsidRDefault="003A201E" w:rsidP="008C529F">
      <w:pPr>
        <w:ind w:left="284" w:right="-142"/>
        <w:jc w:val="both"/>
        <w:rPr>
          <w:rFonts w:ascii="Calibri" w:hAnsi="Calibri" w:cs="Calibri"/>
          <w:sz w:val="20"/>
          <w:szCs w:val="20"/>
          <w:u w:val="single"/>
        </w:rPr>
      </w:pPr>
      <w:r>
        <w:rPr>
          <w:rFonts w:ascii="Calibri" w:hAnsi="Calibri" w:cs="Calibri"/>
          <w:sz w:val="20"/>
          <w:szCs w:val="20"/>
          <w:u w:val="single"/>
        </w:rPr>
        <w:t>Conditions Générales de Vente complètes disponibles sur simple demande.</w:t>
      </w:r>
    </w:p>
    <w:sectPr w:rsidR="00322DB3" w:rsidRPr="003A201E" w:rsidSect="00550EBE">
      <w:footerReference w:type="default" r:id="rId50"/>
      <w:pgSz w:w="11906" w:h="16838"/>
      <w:pgMar w:top="567" w:right="991" w:bottom="709" w:left="567" w:header="708" w:footer="5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2E689" w14:textId="77777777" w:rsidR="00176F30" w:rsidRDefault="00176F30" w:rsidP="001876E9">
      <w:pPr>
        <w:spacing w:after="0" w:line="240" w:lineRule="auto"/>
      </w:pPr>
      <w:r>
        <w:separator/>
      </w:r>
    </w:p>
    <w:p w14:paraId="17E2EA84" w14:textId="77777777" w:rsidR="00176F30" w:rsidRDefault="00176F30"/>
  </w:endnote>
  <w:endnote w:type="continuationSeparator" w:id="0">
    <w:p w14:paraId="2898B9CB" w14:textId="77777777" w:rsidR="00176F30" w:rsidRDefault="00176F30" w:rsidP="001876E9">
      <w:pPr>
        <w:spacing w:after="0" w:line="240" w:lineRule="auto"/>
      </w:pPr>
      <w:r>
        <w:continuationSeparator/>
      </w:r>
    </w:p>
    <w:p w14:paraId="061C7BF0" w14:textId="77777777" w:rsidR="00176F30" w:rsidRDefault="00176F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2D0B7" w14:textId="75CDD2A4" w:rsidR="00F346FB" w:rsidRPr="00987FDE" w:rsidRDefault="00F346FB" w:rsidP="000E0496">
    <w:pPr>
      <w:pStyle w:val="Pieddepage"/>
      <w:ind w:left="284" w:right="-142"/>
      <w:rPr>
        <w:sz w:val="18"/>
        <w:szCs w:val="18"/>
      </w:rPr>
    </w:pPr>
    <w:r w:rsidRPr="00A04F55">
      <w:rPr>
        <w:b/>
        <w:bCs/>
        <w:sz w:val="18"/>
        <w:szCs w:val="18"/>
      </w:rPr>
      <w:t>Croisière « </w:t>
    </w:r>
    <w:r>
      <w:rPr>
        <w:b/>
        <w:bCs/>
        <w:sz w:val="18"/>
        <w:szCs w:val="18"/>
      </w:rPr>
      <w:t>Côtes normandes et bretonnes</w:t>
    </w:r>
    <w:r w:rsidRPr="00A04F55">
      <w:rPr>
        <w:b/>
        <w:bCs/>
        <w:sz w:val="18"/>
        <w:szCs w:val="18"/>
      </w:rPr>
      <w:t> » 202</w:t>
    </w:r>
    <w:r>
      <w:rPr>
        <w:b/>
        <w:bCs/>
        <w:sz w:val="18"/>
        <w:szCs w:val="18"/>
      </w:rPr>
      <w:t>2</w:t>
    </w:r>
    <w:r w:rsidRPr="00A04F55">
      <w:rPr>
        <w:b/>
        <w:bCs/>
        <w:sz w:val="18"/>
        <w:szCs w:val="18"/>
      </w:rPr>
      <w:t xml:space="preserve"> –</w:t>
    </w:r>
    <w:r w:rsidRPr="00A04F55">
      <w:rPr>
        <w:sz w:val="18"/>
        <w:szCs w:val="18"/>
      </w:rPr>
      <w:t xml:space="preserve"> Tarifs IND                         </w:t>
    </w:r>
    <w:r>
      <w:rPr>
        <w:sz w:val="18"/>
        <w:szCs w:val="18"/>
      </w:rPr>
      <w:t xml:space="preserve">  </w:t>
    </w:r>
    <w:r w:rsidRPr="00A04F55">
      <w:rPr>
        <w:sz w:val="18"/>
        <w:szCs w:val="18"/>
      </w:rPr>
      <w:t xml:space="preserve">                    </w:t>
    </w:r>
    <w:r>
      <w:rPr>
        <w:sz w:val="18"/>
        <w:szCs w:val="18"/>
      </w:rPr>
      <w:t xml:space="preserve">                                 </w:t>
    </w:r>
    <w:r w:rsidRPr="00A04F55">
      <w:rPr>
        <w:sz w:val="18"/>
        <w:szCs w:val="18"/>
      </w:rPr>
      <w:t xml:space="preserve">                                               </w:t>
    </w:r>
    <w:sdt>
      <w:sdtPr>
        <w:rPr>
          <w:b/>
          <w:bCs/>
          <w:sz w:val="18"/>
          <w:szCs w:val="18"/>
        </w:rPr>
        <w:id w:val="2121031689"/>
        <w:docPartObj>
          <w:docPartGallery w:val="Page Numbers (Bottom of Page)"/>
          <w:docPartUnique/>
        </w:docPartObj>
      </w:sdtPr>
      <w:sdtEndPr>
        <w:rPr>
          <w:b w:val="0"/>
          <w:bCs w:val="0"/>
        </w:rPr>
      </w:sdtEndPr>
      <w:sdtContent>
        <w:r w:rsidRPr="00A04F55">
          <w:rPr>
            <w:b/>
            <w:bCs/>
            <w:sz w:val="18"/>
            <w:szCs w:val="18"/>
          </w:rPr>
          <w:fldChar w:fldCharType="begin"/>
        </w:r>
        <w:r w:rsidRPr="00A04F55">
          <w:rPr>
            <w:b/>
            <w:bCs/>
            <w:sz w:val="18"/>
            <w:szCs w:val="18"/>
          </w:rPr>
          <w:instrText>PAGE   \* MERGEFORMAT</w:instrText>
        </w:r>
        <w:r w:rsidRPr="00A04F55">
          <w:rPr>
            <w:b/>
            <w:bCs/>
            <w:sz w:val="18"/>
            <w:szCs w:val="18"/>
          </w:rPr>
          <w:fldChar w:fldCharType="separate"/>
        </w:r>
        <w:r w:rsidR="008D2489">
          <w:rPr>
            <w:b/>
            <w:bCs/>
            <w:noProof/>
            <w:sz w:val="18"/>
            <w:szCs w:val="18"/>
          </w:rPr>
          <w:t>16</w:t>
        </w:r>
        <w:r w:rsidRPr="00A04F55">
          <w:rPr>
            <w:b/>
            <w:bCs/>
            <w:sz w:val="18"/>
            <w:szCs w:val="18"/>
          </w:rPr>
          <w:fldChar w:fldCharType="end"/>
        </w:r>
        <w:r w:rsidRPr="00A04F55">
          <w:rPr>
            <w:sz w:val="18"/>
            <w:szCs w:val="18"/>
          </w:rPr>
          <w:t>/</w:t>
        </w:r>
        <w:r>
          <w:rPr>
            <w:sz w:val="18"/>
            <w:szCs w:val="18"/>
          </w:rPr>
          <w:t>15</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2C420" w14:textId="77777777" w:rsidR="00176F30" w:rsidRDefault="00176F30" w:rsidP="001876E9">
      <w:pPr>
        <w:spacing w:after="0" w:line="240" w:lineRule="auto"/>
      </w:pPr>
      <w:r>
        <w:separator/>
      </w:r>
    </w:p>
    <w:p w14:paraId="050AD45F" w14:textId="77777777" w:rsidR="00176F30" w:rsidRDefault="00176F30"/>
  </w:footnote>
  <w:footnote w:type="continuationSeparator" w:id="0">
    <w:p w14:paraId="15FB05BF" w14:textId="77777777" w:rsidR="00176F30" w:rsidRDefault="00176F30" w:rsidP="001876E9">
      <w:pPr>
        <w:spacing w:after="0" w:line="240" w:lineRule="auto"/>
      </w:pPr>
      <w:r>
        <w:continuationSeparator/>
      </w:r>
    </w:p>
    <w:p w14:paraId="5A182523" w14:textId="77777777" w:rsidR="00176F30" w:rsidRDefault="00176F3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1EC1"/>
    <w:multiLevelType w:val="hybridMultilevel"/>
    <w:tmpl w:val="33326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12010F"/>
    <w:multiLevelType w:val="hybridMultilevel"/>
    <w:tmpl w:val="20E2DAE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nsid w:val="0AA33A9E"/>
    <w:multiLevelType w:val="hybridMultilevel"/>
    <w:tmpl w:val="DC508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112156"/>
    <w:multiLevelType w:val="hybridMultilevel"/>
    <w:tmpl w:val="2E4CA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6F7AA1"/>
    <w:multiLevelType w:val="hybridMultilevel"/>
    <w:tmpl w:val="49F23EEE"/>
    <w:lvl w:ilvl="0" w:tplc="8C225C50">
      <w:start w:val="1"/>
      <w:numFmt w:val="bullet"/>
      <w:lvlText w:val=""/>
      <w:lvlJc w:val="left"/>
      <w:pPr>
        <w:ind w:left="720" w:hanging="360"/>
      </w:pPr>
      <w:rPr>
        <w:rFonts w:ascii="Wingdings" w:hAnsi="Wingdings" w:hint="default"/>
        <w:color w:val="44546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543F59"/>
    <w:multiLevelType w:val="multilevel"/>
    <w:tmpl w:val="F02C79A0"/>
    <w:lvl w:ilvl="0">
      <w:numFmt w:val="bullet"/>
      <w:lvlText w:val=""/>
      <w:lvlJc w:val="left"/>
      <w:pPr>
        <w:ind w:left="284" w:hanging="284"/>
      </w:pPr>
      <w:rPr>
        <w:rFonts w:ascii="Wingdings" w:hAnsi="Wingdings"/>
        <w:color w:val="auto"/>
        <w:sz w:val="16"/>
        <w:szCs w:val="16"/>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rPr>
    </w:lvl>
  </w:abstractNum>
  <w:abstractNum w:abstractNumId="6">
    <w:nsid w:val="1C325B38"/>
    <w:multiLevelType w:val="hybridMultilevel"/>
    <w:tmpl w:val="7C70518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nsid w:val="1DFB4F8C"/>
    <w:multiLevelType w:val="hybridMultilevel"/>
    <w:tmpl w:val="1B90B1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E5A1114"/>
    <w:multiLevelType w:val="hybridMultilevel"/>
    <w:tmpl w:val="56D8111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nsid w:val="23371C59"/>
    <w:multiLevelType w:val="multilevel"/>
    <w:tmpl w:val="9866FF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2A6D5D09"/>
    <w:multiLevelType w:val="hybridMultilevel"/>
    <w:tmpl w:val="ED0ED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1856DC"/>
    <w:multiLevelType w:val="hybridMultilevel"/>
    <w:tmpl w:val="699E289A"/>
    <w:lvl w:ilvl="0" w:tplc="040C0001">
      <w:start w:val="1"/>
      <w:numFmt w:val="bullet"/>
      <w:lvlText w:val=""/>
      <w:lvlJc w:val="left"/>
      <w:pPr>
        <w:tabs>
          <w:tab w:val="num" w:pos="284"/>
        </w:tabs>
        <w:ind w:left="284" w:hanging="284"/>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2AC7B12"/>
    <w:multiLevelType w:val="hybridMultilevel"/>
    <w:tmpl w:val="7B9A568A"/>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cs="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cs="Courier New" w:hint="default"/>
      </w:rPr>
    </w:lvl>
    <w:lvl w:ilvl="8" w:tplc="040C0005">
      <w:start w:val="1"/>
      <w:numFmt w:val="bullet"/>
      <w:lvlText w:val=""/>
      <w:lvlJc w:val="left"/>
      <w:pPr>
        <w:ind w:left="6546" w:hanging="360"/>
      </w:pPr>
      <w:rPr>
        <w:rFonts w:ascii="Wingdings" w:hAnsi="Wingdings" w:hint="default"/>
      </w:rPr>
    </w:lvl>
  </w:abstractNum>
  <w:abstractNum w:abstractNumId="13">
    <w:nsid w:val="48565B16"/>
    <w:multiLevelType w:val="hybridMultilevel"/>
    <w:tmpl w:val="5DF600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B1B0D4D"/>
    <w:multiLevelType w:val="hybridMultilevel"/>
    <w:tmpl w:val="0F4412A8"/>
    <w:lvl w:ilvl="0" w:tplc="040C0005">
      <w:start w:val="1"/>
      <w:numFmt w:val="bullet"/>
      <w:lvlText w:val=""/>
      <w:lvlJc w:val="left"/>
      <w:pPr>
        <w:tabs>
          <w:tab w:val="num" w:pos="284"/>
        </w:tabs>
        <w:ind w:left="284" w:hanging="284"/>
      </w:pPr>
      <w:rPr>
        <w:rFonts w:ascii="Wingdings" w:hAnsi="Wingdings" w:hint="default"/>
        <w:color w:val="auto"/>
        <w:sz w:val="16"/>
        <w:szCs w:val="16"/>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B50790E"/>
    <w:multiLevelType w:val="hybridMultilevel"/>
    <w:tmpl w:val="ABA68FD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6">
    <w:nsid w:val="4E014818"/>
    <w:multiLevelType w:val="hybridMultilevel"/>
    <w:tmpl w:val="3C004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2E7323A"/>
    <w:multiLevelType w:val="hybridMultilevel"/>
    <w:tmpl w:val="44943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5D46172"/>
    <w:multiLevelType w:val="hybridMultilevel"/>
    <w:tmpl w:val="14E038F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nsid w:val="5BF2099E"/>
    <w:multiLevelType w:val="hybridMultilevel"/>
    <w:tmpl w:val="68B8CD3E"/>
    <w:lvl w:ilvl="0" w:tplc="D73C9652">
      <w:start w:val="1"/>
      <w:numFmt w:val="bullet"/>
      <w:lvlText w:val=""/>
      <w:lvlJc w:val="left"/>
      <w:pPr>
        <w:ind w:left="187" w:hanging="187"/>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5DDA3D9F"/>
    <w:multiLevelType w:val="hybridMultilevel"/>
    <w:tmpl w:val="8CEE2F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64EC0390"/>
    <w:multiLevelType w:val="hybridMultilevel"/>
    <w:tmpl w:val="C742BEE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2">
    <w:nsid w:val="67520B53"/>
    <w:multiLevelType w:val="hybridMultilevel"/>
    <w:tmpl w:val="21260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B462754"/>
    <w:multiLevelType w:val="hybridMultilevel"/>
    <w:tmpl w:val="DA0C83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CE1349E"/>
    <w:multiLevelType w:val="multilevel"/>
    <w:tmpl w:val="8AA2D516"/>
    <w:lvl w:ilvl="0">
      <w:numFmt w:val="bullet"/>
      <w:lvlText w:val=""/>
      <w:lvlJc w:val="left"/>
      <w:pPr>
        <w:ind w:left="284" w:hanging="284"/>
      </w:pPr>
      <w:rPr>
        <w:rFonts w:ascii="Wingdings" w:hAnsi="Wingdings"/>
        <w:color w:val="auto"/>
        <w:sz w:val="16"/>
        <w:szCs w:val="16"/>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rPr>
    </w:lvl>
  </w:abstractNum>
  <w:abstractNum w:abstractNumId="25">
    <w:nsid w:val="74344ADB"/>
    <w:multiLevelType w:val="hybridMultilevel"/>
    <w:tmpl w:val="7BDE89E0"/>
    <w:lvl w:ilvl="0" w:tplc="CFB4BEDC">
      <w:start w:val="1"/>
      <w:numFmt w:val="decimal"/>
      <w:lvlText w:val="%1."/>
      <w:lvlJc w:val="left"/>
      <w:pPr>
        <w:ind w:left="502" w:hanging="360"/>
      </w:pPr>
      <w:rPr>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6">
    <w:nsid w:val="7CC8567F"/>
    <w:multiLevelType w:val="hybridMultilevel"/>
    <w:tmpl w:val="5C326AD4"/>
    <w:lvl w:ilvl="0" w:tplc="F7E2499C">
      <w:start w:val="1"/>
      <w:numFmt w:val="bullet"/>
      <w:lvlText w:val=""/>
      <w:lvlJc w:val="left"/>
      <w:pPr>
        <w:tabs>
          <w:tab w:val="num" w:pos="1620"/>
        </w:tabs>
        <w:ind w:left="1620" w:hanging="360"/>
      </w:pPr>
      <w:rPr>
        <w:rFonts w:ascii="Symbol" w:hAnsi="Symbol" w:hint="default"/>
        <w:sz w:val="16"/>
        <w:szCs w:val="16"/>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7DCB1617"/>
    <w:multiLevelType w:val="hybridMultilevel"/>
    <w:tmpl w:val="DAF47F24"/>
    <w:lvl w:ilvl="0" w:tplc="D73C9652">
      <w:start w:val="1"/>
      <w:numFmt w:val="bullet"/>
      <w:lvlText w:val=""/>
      <w:lvlJc w:val="left"/>
      <w:pPr>
        <w:tabs>
          <w:tab w:val="num" w:pos="284"/>
        </w:tabs>
        <w:ind w:left="284" w:hanging="284"/>
      </w:pPr>
      <w:rPr>
        <w:rFonts w:ascii="Symbol" w:hAnsi="Symbol" w:hint="default"/>
        <w:color w:val="auto"/>
        <w:sz w:val="16"/>
        <w:szCs w:val="16"/>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DF03B43"/>
    <w:multiLevelType w:val="hybridMultilevel"/>
    <w:tmpl w:val="C400D4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28"/>
  </w:num>
  <w:num w:numId="4">
    <w:abstractNumId w:val="22"/>
  </w:num>
  <w:num w:numId="5">
    <w:abstractNumId w:val="26"/>
  </w:num>
  <w:num w:numId="6">
    <w:abstractNumId w:val="4"/>
  </w:num>
  <w:num w:numId="7">
    <w:abstractNumId w:val="23"/>
  </w:num>
  <w:num w:numId="8">
    <w:abstractNumId w:val="3"/>
  </w:num>
  <w:num w:numId="9">
    <w:abstractNumId w:val="13"/>
  </w:num>
  <w:num w:numId="10">
    <w:abstractNumId w:val="17"/>
  </w:num>
  <w:num w:numId="11">
    <w:abstractNumId w:val="14"/>
  </w:num>
  <w:num w:numId="12">
    <w:abstractNumId w:val="27"/>
  </w:num>
  <w:num w:numId="13">
    <w:abstractNumId w:val="24"/>
  </w:num>
  <w:num w:numId="14">
    <w:abstractNumId w:val="5"/>
  </w:num>
  <w:num w:numId="15">
    <w:abstractNumId w:val="0"/>
  </w:num>
  <w:num w:numId="16">
    <w:abstractNumId w:val="10"/>
  </w:num>
  <w:num w:numId="17">
    <w:abstractNumId w:val="2"/>
  </w:num>
  <w:num w:numId="18">
    <w:abstractNumId w:val="11"/>
  </w:num>
  <w:num w:numId="19">
    <w:abstractNumId w:val="19"/>
  </w:num>
  <w:num w:numId="20">
    <w:abstractNumId w:val="13"/>
  </w:num>
  <w:num w:numId="21">
    <w:abstractNumId w:val="15"/>
  </w:num>
  <w:num w:numId="22">
    <w:abstractNumId w:val="12"/>
  </w:num>
  <w:num w:numId="23">
    <w:abstractNumId w:val="20"/>
  </w:num>
  <w:num w:numId="24">
    <w:abstractNumId w:val="1"/>
  </w:num>
  <w:num w:numId="25">
    <w:abstractNumId w:val="21"/>
  </w:num>
  <w:num w:numId="26">
    <w:abstractNumId w:val="8"/>
  </w:num>
  <w:num w:numId="27">
    <w:abstractNumId w:val="7"/>
  </w:num>
  <w:num w:numId="28">
    <w:abstractNumId w:val="25"/>
  </w:num>
  <w:num w:numId="29">
    <w:abstractNumId w:val="6"/>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DC2"/>
    <w:rsid w:val="0000178A"/>
    <w:rsid w:val="00010298"/>
    <w:rsid w:val="000204E7"/>
    <w:rsid w:val="00023CDF"/>
    <w:rsid w:val="00024E48"/>
    <w:rsid w:val="00025A15"/>
    <w:rsid w:val="0003244F"/>
    <w:rsid w:val="00033054"/>
    <w:rsid w:val="00036FF6"/>
    <w:rsid w:val="0004084A"/>
    <w:rsid w:val="00046FEB"/>
    <w:rsid w:val="00052563"/>
    <w:rsid w:val="00052C6C"/>
    <w:rsid w:val="000550B9"/>
    <w:rsid w:val="00056D12"/>
    <w:rsid w:val="000633B7"/>
    <w:rsid w:val="0006466D"/>
    <w:rsid w:val="00066462"/>
    <w:rsid w:val="00082064"/>
    <w:rsid w:val="000919F6"/>
    <w:rsid w:val="000930AF"/>
    <w:rsid w:val="000C59CD"/>
    <w:rsid w:val="000C66ED"/>
    <w:rsid w:val="000C6844"/>
    <w:rsid w:val="000D49AB"/>
    <w:rsid w:val="000D533C"/>
    <w:rsid w:val="000D79E9"/>
    <w:rsid w:val="000E0496"/>
    <w:rsid w:val="000E1E9C"/>
    <w:rsid w:val="000E5C4C"/>
    <w:rsid w:val="000E643E"/>
    <w:rsid w:val="000E65D9"/>
    <w:rsid w:val="000F0C47"/>
    <w:rsid w:val="000F62F1"/>
    <w:rsid w:val="001006E1"/>
    <w:rsid w:val="001014AE"/>
    <w:rsid w:val="00102077"/>
    <w:rsid w:val="00102F74"/>
    <w:rsid w:val="00104BA0"/>
    <w:rsid w:val="00121BF6"/>
    <w:rsid w:val="00121C06"/>
    <w:rsid w:val="001240EA"/>
    <w:rsid w:val="001252C2"/>
    <w:rsid w:val="00127519"/>
    <w:rsid w:val="0015338E"/>
    <w:rsid w:val="0015458F"/>
    <w:rsid w:val="00156B48"/>
    <w:rsid w:val="00164CD7"/>
    <w:rsid w:val="001661AA"/>
    <w:rsid w:val="001663D2"/>
    <w:rsid w:val="00166F13"/>
    <w:rsid w:val="0017027C"/>
    <w:rsid w:val="00170A36"/>
    <w:rsid w:val="00170E51"/>
    <w:rsid w:val="00176F30"/>
    <w:rsid w:val="001876E9"/>
    <w:rsid w:val="00193B3F"/>
    <w:rsid w:val="0019677A"/>
    <w:rsid w:val="001A1074"/>
    <w:rsid w:val="001A500D"/>
    <w:rsid w:val="001A5099"/>
    <w:rsid w:val="001B0F86"/>
    <w:rsid w:val="001B4163"/>
    <w:rsid w:val="001B74DA"/>
    <w:rsid w:val="001C45E7"/>
    <w:rsid w:val="001D4D35"/>
    <w:rsid w:val="001D6852"/>
    <w:rsid w:val="001D6EAF"/>
    <w:rsid w:val="001E4E91"/>
    <w:rsid w:val="001E58F6"/>
    <w:rsid w:val="001E600F"/>
    <w:rsid w:val="001E7CD5"/>
    <w:rsid w:val="001F1D59"/>
    <w:rsid w:val="002023CE"/>
    <w:rsid w:val="0020760C"/>
    <w:rsid w:val="0022368A"/>
    <w:rsid w:val="0022394B"/>
    <w:rsid w:val="00242398"/>
    <w:rsid w:val="00246997"/>
    <w:rsid w:val="00264462"/>
    <w:rsid w:val="00274100"/>
    <w:rsid w:val="00275911"/>
    <w:rsid w:val="00275B46"/>
    <w:rsid w:val="0028168D"/>
    <w:rsid w:val="0028760C"/>
    <w:rsid w:val="002930AC"/>
    <w:rsid w:val="002931B2"/>
    <w:rsid w:val="00295726"/>
    <w:rsid w:val="00296E0F"/>
    <w:rsid w:val="002A187B"/>
    <w:rsid w:val="002A38A7"/>
    <w:rsid w:val="002B0996"/>
    <w:rsid w:val="002B53D6"/>
    <w:rsid w:val="002C1AEC"/>
    <w:rsid w:val="002C210D"/>
    <w:rsid w:val="002C2C3A"/>
    <w:rsid w:val="002C7072"/>
    <w:rsid w:val="002E1C19"/>
    <w:rsid w:val="002E1D75"/>
    <w:rsid w:val="002E32D2"/>
    <w:rsid w:val="002F0949"/>
    <w:rsid w:val="002F231D"/>
    <w:rsid w:val="002F336C"/>
    <w:rsid w:val="002F5F9B"/>
    <w:rsid w:val="00301E25"/>
    <w:rsid w:val="0031304D"/>
    <w:rsid w:val="00313292"/>
    <w:rsid w:val="003134CC"/>
    <w:rsid w:val="00317B76"/>
    <w:rsid w:val="00322DB3"/>
    <w:rsid w:val="00324BA8"/>
    <w:rsid w:val="00327492"/>
    <w:rsid w:val="003340E1"/>
    <w:rsid w:val="00336554"/>
    <w:rsid w:val="00344ACB"/>
    <w:rsid w:val="00354928"/>
    <w:rsid w:val="0035660B"/>
    <w:rsid w:val="003622A9"/>
    <w:rsid w:val="003665F5"/>
    <w:rsid w:val="00366924"/>
    <w:rsid w:val="00370F0F"/>
    <w:rsid w:val="00373FD8"/>
    <w:rsid w:val="00374B09"/>
    <w:rsid w:val="00381751"/>
    <w:rsid w:val="00382E5B"/>
    <w:rsid w:val="003840F8"/>
    <w:rsid w:val="0038426C"/>
    <w:rsid w:val="00387A3A"/>
    <w:rsid w:val="00393A47"/>
    <w:rsid w:val="00396E98"/>
    <w:rsid w:val="003A1725"/>
    <w:rsid w:val="003A201E"/>
    <w:rsid w:val="003A36E9"/>
    <w:rsid w:val="003B077C"/>
    <w:rsid w:val="003C107A"/>
    <w:rsid w:val="003C2A95"/>
    <w:rsid w:val="003C6686"/>
    <w:rsid w:val="003C7496"/>
    <w:rsid w:val="003D4532"/>
    <w:rsid w:val="003D5BFF"/>
    <w:rsid w:val="003D748A"/>
    <w:rsid w:val="003E7A36"/>
    <w:rsid w:val="003F23E3"/>
    <w:rsid w:val="0040085B"/>
    <w:rsid w:val="00402D54"/>
    <w:rsid w:val="0040536D"/>
    <w:rsid w:val="00413E4F"/>
    <w:rsid w:val="004225F3"/>
    <w:rsid w:val="00424DB4"/>
    <w:rsid w:val="00426BF5"/>
    <w:rsid w:val="00441D0B"/>
    <w:rsid w:val="00441DC1"/>
    <w:rsid w:val="004427CD"/>
    <w:rsid w:val="00443D94"/>
    <w:rsid w:val="004448FA"/>
    <w:rsid w:val="00452862"/>
    <w:rsid w:val="00462798"/>
    <w:rsid w:val="00466148"/>
    <w:rsid w:val="0047124B"/>
    <w:rsid w:val="00475FDA"/>
    <w:rsid w:val="00485E11"/>
    <w:rsid w:val="00490B90"/>
    <w:rsid w:val="00493170"/>
    <w:rsid w:val="00493B93"/>
    <w:rsid w:val="00496D89"/>
    <w:rsid w:val="004A42D2"/>
    <w:rsid w:val="004B0A32"/>
    <w:rsid w:val="004C5792"/>
    <w:rsid w:val="004D1006"/>
    <w:rsid w:val="004D2560"/>
    <w:rsid w:val="004D5757"/>
    <w:rsid w:val="004D6E5B"/>
    <w:rsid w:val="004E0B78"/>
    <w:rsid w:val="004E313C"/>
    <w:rsid w:val="004E3869"/>
    <w:rsid w:val="00506AB1"/>
    <w:rsid w:val="00510ED9"/>
    <w:rsid w:val="00511462"/>
    <w:rsid w:val="00513282"/>
    <w:rsid w:val="005156A3"/>
    <w:rsid w:val="005159F4"/>
    <w:rsid w:val="0052371E"/>
    <w:rsid w:val="00525B87"/>
    <w:rsid w:val="00527CC5"/>
    <w:rsid w:val="00533CB0"/>
    <w:rsid w:val="00537258"/>
    <w:rsid w:val="00542DB8"/>
    <w:rsid w:val="00542EA1"/>
    <w:rsid w:val="00544AE9"/>
    <w:rsid w:val="00550EBE"/>
    <w:rsid w:val="0055566E"/>
    <w:rsid w:val="005566B1"/>
    <w:rsid w:val="00556E2C"/>
    <w:rsid w:val="0055751D"/>
    <w:rsid w:val="00565521"/>
    <w:rsid w:val="00566DBC"/>
    <w:rsid w:val="00581645"/>
    <w:rsid w:val="00584057"/>
    <w:rsid w:val="00586932"/>
    <w:rsid w:val="005870D0"/>
    <w:rsid w:val="00587B19"/>
    <w:rsid w:val="0059344A"/>
    <w:rsid w:val="0059742D"/>
    <w:rsid w:val="005A796D"/>
    <w:rsid w:val="005C0FBE"/>
    <w:rsid w:val="005D10D9"/>
    <w:rsid w:val="005D31FA"/>
    <w:rsid w:val="005E0A12"/>
    <w:rsid w:val="005E1620"/>
    <w:rsid w:val="005F118D"/>
    <w:rsid w:val="00600564"/>
    <w:rsid w:val="00607B21"/>
    <w:rsid w:val="00614047"/>
    <w:rsid w:val="006177C1"/>
    <w:rsid w:val="00620547"/>
    <w:rsid w:val="00622774"/>
    <w:rsid w:val="00623953"/>
    <w:rsid w:val="00627884"/>
    <w:rsid w:val="006335CE"/>
    <w:rsid w:val="006367E5"/>
    <w:rsid w:val="006379D4"/>
    <w:rsid w:val="00640AB5"/>
    <w:rsid w:val="00641675"/>
    <w:rsid w:val="006430BB"/>
    <w:rsid w:val="00643719"/>
    <w:rsid w:val="0064707D"/>
    <w:rsid w:val="00652431"/>
    <w:rsid w:val="00652BEE"/>
    <w:rsid w:val="006543C5"/>
    <w:rsid w:val="006572C7"/>
    <w:rsid w:val="00672FBC"/>
    <w:rsid w:val="006754A1"/>
    <w:rsid w:val="00677560"/>
    <w:rsid w:val="00677693"/>
    <w:rsid w:val="0068019E"/>
    <w:rsid w:val="00682C0B"/>
    <w:rsid w:val="00686948"/>
    <w:rsid w:val="006871DF"/>
    <w:rsid w:val="00692DC3"/>
    <w:rsid w:val="00694A28"/>
    <w:rsid w:val="006A0862"/>
    <w:rsid w:val="006B234F"/>
    <w:rsid w:val="006B3F35"/>
    <w:rsid w:val="006C4573"/>
    <w:rsid w:val="006C526E"/>
    <w:rsid w:val="006C7735"/>
    <w:rsid w:val="006D34D3"/>
    <w:rsid w:val="006D4BE0"/>
    <w:rsid w:val="006D762D"/>
    <w:rsid w:val="006E355B"/>
    <w:rsid w:val="006F0216"/>
    <w:rsid w:val="006F6076"/>
    <w:rsid w:val="00711DBF"/>
    <w:rsid w:val="00713E17"/>
    <w:rsid w:val="00715A2E"/>
    <w:rsid w:val="007206E4"/>
    <w:rsid w:val="0072385C"/>
    <w:rsid w:val="00724E2B"/>
    <w:rsid w:val="00730A58"/>
    <w:rsid w:val="007343AF"/>
    <w:rsid w:val="00743778"/>
    <w:rsid w:val="00747496"/>
    <w:rsid w:val="00750018"/>
    <w:rsid w:val="00751B0A"/>
    <w:rsid w:val="00756FBB"/>
    <w:rsid w:val="0076449A"/>
    <w:rsid w:val="0076533F"/>
    <w:rsid w:val="00770682"/>
    <w:rsid w:val="0077161F"/>
    <w:rsid w:val="00771768"/>
    <w:rsid w:val="007726C5"/>
    <w:rsid w:val="00781103"/>
    <w:rsid w:val="0078144A"/>
    <w:rsid w:val="00787FF7"/>
    <w:rsid w:val="00793A42"/>
    <w:rsid w:val="00794930"/>
    <w:rsid w:val="00795291"/>
    <w:rsid w:val="00797EBC"/>
    <w:rsid w:val="007A0DA7"/>
    <w:rsid w:val="007B349A"/>
    <w:rsid w:val="007B49E9"/>
    <w:rsid w:val="007B4DE4"/>
    <w:rsid w:val="007B7A11"/>
    <w:rsid w:val="007C561B"/>
    <w:rsid w:val="007D16C6"/>
    <w:rsid w:val="007D2F2F"/>
    <w:rsid w:val="007E6F8C"/>
    <w:rsid w:val="007F41E1"/>
    <w:rsid w:val="007F4887"/>
    <w:rsid w:val="007F4B9C"/>
    <w:rsid w:val="00802715"/>
    <w:rsid w:val="008033A3"/>
    <w:rsid w:val="00811A30"/>
    <w:rsid w:val="00813944"/>
    <w:rsid w:val="00823B40"/>
    <w:rsid w:val="00831888"/>
    <w:rsid w:val="008323EE"/>
    <w:rsid w:val="008356E4"/>
    <w:rsid w:val="008468F4"/>
    <w:rsid w:val="00855347"/>
    <w:rsid w:val="00856BA5"/>
    <w:rsid w:val="00856F02"/>
    <w:rsid w:val="00860F2A"/>
    <w:rsid w:val="00861361"/>
    <w:rsid w:val="00863B88"/>
    <w:rsid w:val="00864647"/>
    <w:rsid w:val="00864675"/>
    <w:rsid w:val="00865594"/>
    <w:rsid w:val="00870CED"/>
    <w:rsid w:val="00875AD5"/>
    <w:rsid w:val="00885087"/>
    <w:rsid w:val="00887D1D"/>
    <w:rsid w:val="0089336D"/>
    <w:rsid w:val="00895EE6"/>
    <w:rsid w:val="008A675C"/>
    <w:rsid w:val="008A7011"/>
    <w:rsid w:val="008B58C6"/>
    <w:rsid w:val="008C529F"/>
    <w:rsid w:val="008C5A9E"/>
    <w:rsid w:val="008C5B00"/>
    <w:rsid w:val="008D2489"/>
    <w:rsid w:val="008D4B4A"/>
    <w:rsid w:val="008D737B"/>
    <w:rsid w:val="008E1FE4"/>
    <w:rsid w:val="008E5477"/>
    <w:rsid w:val="008E56D3"/>
    <w:rsid w:val="00903808"/>
    <w:rsid w:val="009073A9"/>
    <w:rsid w:val="009120C1"/>
    <w:rsid w:val="00914926"/>
    <w:rsid w:val="00917177"/>
    <w:rsid w:val="009240AB"/>
    <w:rsid w:val="00931640"/>
    <w:rsid w:val="0093267D"/>
    <w:rsid w:val="0093641C"/>
    <w:rsid w:val="00937121"/>
    <w:rsid w:val="00940723"/>
    <w:rsid w:val="00940AD2"/>
    <w:rsid w:val="00941593"/>
    <w:rsid w:val="00947704"/>
    <w:rsid w:val="00953C68"/>
    <w:rsid w:val="00954CD6"/>
    <w:rsid w:val="00960725"/>
    <w:rsid w:val="00960949"/>
    <w:rsid w:val="009668A8"/>
    <w:rsid w:val="009718E2"/>
    <w:rsid w:val="00980144"/>
    <w:rsid w:val="00983062"/>
    <w:rsid w:val="00987FDE"/>
    <w:rsid w:val="00994F2D"/>
    <w:rsid w:val="00996BAA"/>
    <w:rsid w:val="00996C33"/>
    <w:rsid w:val="009A24DC"/>
    <w:rsid w:val="009A3050"/>
    <w:rsid w:val="009B1B5B"/>
    <w:rsid w:val="009B7C9D"/>
    <w:rsid w:val="009C5257"/>
    <w:rsid w:val="009D219F"/>
    <w:rsid w:val="009D3CA3"/>
    <w:rsid w:val="009D3EC2"/>
    <w:rsid w:val="009D6C94"/>
    <w:rsid w:val="009E3B4C"/>
    <w:rsid w:val="009F0C19"/>
    <w:rsid w:val="009F4530"/>
    <w:rsid w:val="009F5B75"/>
    <w:rsid w:val="00A04F55"/>
    <w:rsid w:val="00A10527"/>
    <w:rsid w:val="00A128B6"/>
    <w:rsid w:val="00A14563"/>
    <w:rsid w:val="00A1507C"/>
    <w:rsid w:val="00A20824"/>
    <w:rsid w:val="00A24040"/>
    <w:rsid w:val="00A26A49"/>
    <w:rsid w:val="00A32112"/>
    <w:rsid w:val="00A40AB4"/>
    <w:rsid w:val="00A55CFD"/>
    <w:rsid w:val="00A57C20"/>
    <w:rsid w:val="00A606BC"/>
    <w:rsid w:val="00A63BC8"/>
    <w:rsid w:val="00A64D67"/>
    <w:rsid w:val="00A67311"/>
    <w:rsid w:val="00A67987"/>
    <w:rsid w:val="00A72B18"/>
    <w:rsid w:val="00A73434"/>
    <w:rsid w:val="00A77C3C"/>
    <w:rsid w:val="00A835E0"/>
    <w:rsid w:val="00A8522C"/>
    <w:rsid w:val="00A90C23"/>
    <w:rsid w:val="00A91254"/>
    <w:rsid w:val="00AA6F2C"/>
    <w:rsid w:val="00AB5528"/>
    <w:rsid w:val="00AC27A1"/>
    <w:rsid w:val="00AC47F6"/>
    <w:rsid w:val="00AC6488"/>
    <w:rsid w:val="00AE061D"/>
    <w:rsid w:val="00AE0A0A"/>
    <w:rsid w:val="00AE3938"/>
    <w:rsid w:val="00AE4E98"/>
    <w:rsid w:val="00AE71B9"/>
    <w:rsid w:val="00AF34E9"/>
    <w:rsid w:val="00AF37EC"/>
    <w:rsid w:val="00B07B05"/>
    <w:rsid w:val="00B103A5"/>
    <w:rsid w:val="00B1596E"/>
    <w:rsid w:val="00B1757E"/>
    <w:rsid w:val="00B23DCF"/>
    <w:rsid w:val="00B2749D"/>
    <w:rsid w:val="00B27A65"/>
    <w:rsid w:val="00B300BA"/>
    <w:rsid w:val="00B3149E"/>
    <w:rsid w:val="00B36F62"/>
    <w:rsid w:val="00B44D63"/>
    <w:rsid w:val="00B50D7D"/>
    <w:rsid w:val="00B51927"/>
    <w:rsid w:val="00B539C1"/>
    <w:rsid w:val="00B60DFA"/>
    <w:rsid w:val="00B663DB"/>
    <w:rsid w:val="00B81473"/>
    <w:rsid w:val="00B826B2"/>
    <w:rsid w:val="00B82AFB"/>
    <w:rsid w:val="00B84359"/>
    <w:rsid w:val="00B8688F"/>
    <w:rsid w:val="00BA6734"/>
    <w:rsid w:val="00BB5955"/>
    <w:rsid w:val="00BB7DB8"/>
    <w:rsid w:val="00BB7FCE"/>
    <w:rsid w:val="00BC5205"/>
    <w:rsid w:val="00BC6E86"/>
    <w:rsid w:val="00BD380B"/>
    <w:rsid w:val="00BD59AE"/>
    <w:rsid w:val="00BE083B"/>
    <w:rsid w:val="00BE1DD5"/>
    <w:rsid w:val="00BE42E1"/>
    <w:rsid w:val="00BF0792"/>
    <w:rsid w:val="00BF2149"/>
    <w:rsid w:val="00BF2459"/>
    <w:rsid w:val="00BF4069"/>
    <w:rsid w:val="00C00F72"/>
    <w:rsid w:val="00C16C83"/>
    <w:rsid w:val="00C272BF"/>
    <w:rsid w:val="00C32343"/>
    <w:rsid w:val="00C35BBA"/>
    <w:rsid w:val="00C40862"/>
    <w:rsid w:val="00C415DE"/>
    <w:rsid w:val="00C4300F"/>
    <w:rsid w:val="00C5360D"/>
    <w:rsid w:val="00C621C4"/>
    <w:rsid w:val="00C63DA9"/>
    <w:rsid w:val="00C707BA"/>
    <w:rsid w:val="00C72B1E"/>
    <w:rsid w:val="00C80E85"/>
    <w:rsid w:val="00C826D5"/>
    <w:rsid w:val="00C84A9D"/>
    <w:rsid w:val="00C859FD"/>
    <w:rsid w:val="00C91CD6"/>
    <w:rsid w:val="00C962C1"/>
    <w:rsid w:val="00C974BC"/>
    <w:rsid w:val="00CA2D55"/>
    <w:rsid w:val="00CC1114"/>
    <w:rsid w:val="00CC3DC2"/>
    <w:rsid w:val="00CC3E58"/>
    <w:rsid w:val="00CC7226"/>
    <w:rsid w:val="00CD7533"/>
    <w:rsid w:val="00CF58C7"/>
    <w:rsid w:val="00CF629F"/>
    <w:rsid w:val="00D0277F"/>
    <w:rsid w:val="00D057E3"/>
    <w:rsid w:val="00D1230C"/>
    <w:rsid w:val="00D145E7"/>
    <w:rsid w:val="00D14720"/>
    <w:rsid w:val="00D14D0C"/>
    <w:rsid w:val="00D2162C"/>
    <w:rsid w:val="00D27876"/>
    <w:rsid w:val="00D278D0"/>
    <w:rsid w:val="00D355A0"/>
    <w:rsid w:val="00D36C43"/>
    <w:rsid w:val="00D4197A"/>
    <w:rsid w:val="00D44C4F"/>
    <w:rsid w:val="00D4524F"/>
    <w:rsid w:val="00D554D2"/>
    <w:rsid w:val="00D558B2"/>
    <w:rsid w:val="00D55B8E"/>
    <w:rsid w:val="00D57466"/>
    <w:rsid w:val="00D63B42"/>
    <w:rsid w:val="00D640F2"/>
    <w:rsid w:val="00D65445"/>
    <w:rsid w:val="00D67606"/>
    <w:rsid w:val="00D71EE3"/>
    <w:rsid w:val="00D724E4"/>
    <w:rsid w:val="00D746FB"/>
    <w:rsid w:val="00D75F7B"/>
    <w:rsid w:val="00D80364"/>
    <w:rsid w:val="00D8327A"/>
    <w:rsid w:val="00D8727E"/>
    <w:rsid w:val="00D94698"/>
    <w:rsid w:val="00D97A9C"/>
    <w:rsid w:val="00DA0D73"/>
    <w:rsid w:val="00DA4AA1"/>
    <w:rsid w:val="00DA6AC8"/>
    <w:rsid w:val="00DB542C"/>
    <w:rsid w:val="00DB717D"/>
    <w:rsid w:val="00DC0596"/>
    <w:rsid w:val="00DC1147"/>
    <w:rsid w:val="00DC218B"/>
    <w:rsid w:val="00DC2785"/>
    <w:rsid w:val="00DC6C65"/>
    <w:rsid w:val="00DD0633"/>
    <w:rsid w:val="00DF2FBE"/>
    <w:rsid w:val="00DF3EAD"/>
    <w:rsid w:val="00DF55C3"/>
    <w:rsid w:val="00E0223A"/>
    <w:rsid w:val="00E03E70"/>
    <w:rsid w:val="00E0419D"/>
    <w:rsid w:val="00E04DD4"/>
    <w:rsid w:val="00E124B5"/>
    <w:rsid w:val="00E1778F"/>
    <w:rsid w:val="00E26B69"/>
    <w:rsid w:val="00E32A1C"/>
    <w:rsid w:val="00E36D86"/>
    <w:rsid w:val="00E446DB"/>
    <w:rsid w:val="00E447C4"/>
    <w:rsid w:val="00E463B6"/>
    <w:rsid w:val="00E52797"/>
    <w:rsid w:val="00E55F6F"/>
    <w:rsid w:val="00E662B0"/>
    <w:rsid w:val="00E851A6"/>
    <w:rsid w:val="00E923A8"/>
    <w:rsid w:val="00E976EF"/>
    <w:rsid w:val="00EA0E77"/>
    <w:rsid w:val="00EA3AD2"/>
    <w:rsid w:val="00EB3E3E"/>
    <w:rsid w:val="00EB3FF7"/>
    <w:rsid w:val="00EC027C"/>
    <w:rsid w:val="00EC149B"/>
    <w:rsid w:val="00EC1DC2"/>
    <w:rsid w:val="00EC318C"/>
    <w:rsid w:val="00ED0A0B"/>
    <w:rsid w:val="00ED6572"/>
    <w:rsid w:val="00EE1C4F"/>
    <w:rsid w:val="00EE327B"/>
    <w:rsid w:val="00EE7918"/>
    <w:rsid w:val="00EE79ED"/>
    <w:rsid w:val="00EF2009"/>
    <w:rsid w:val="00EF47C1"/>
    <w:rsid w:val="00F05B58"/>
    <w:rsid w:val="00F1379A"/>
    <w:rsid w:val="00F143F4"/>
    <w:rsid w:val="00F265D0"/>
    <w:rsid w:val="00F31355"/>
    <w:rsid w:val="00F313F5"/>
    <w:rsid w:val="00F31DCD"/>
    <w:rsid w:val="00F346FB"/>
    <w:rsid w:val="00F4334B"/>
    <w:rsid w:val="00F52F7D"/>
    <w:rsid w:val="00F5309A"/>
    <w:rsid w:val="00F62E44"/>
    <w:rsid w:val="00F66A09"/>
    <w:rsid w:val="00F67388"/>
    <w:rsid w:val="00F67FC8"/>
    <w:rsid w:val="00F70771"/>
    <w:rsid w:val="00F726F1"/>
    <w:rsid w:val="00F769CD"/>
    <w:rsid w:val="00F867E6"/>
    <w:rsid w:val="00F902C5"/>
    <w:rsid w:val="00F91A0A"/>
    <w:rsid w:val="00F9352F"/>
    <w:rsid w:val="00F94C8B"/>
    <w:rsid w:val="00F959C7"/>
    <w:rsid w:val="00F97B50"/>
    <w:rsid w:val="00FA27CF"/>
    <w:rsid w:val="00FA38D6"/>
    <w:rsid w:val="00FA5E75"/>
    <w:rsid w:val="00FB5568"/>
    <w:rsid w:val="00FC604A"/>
    <w:rsid w:val="00FC7AFD"/>
    <w:rsid w:val="00FD10B0"/>
    <w:rsid w:val="00FD75C8"/>
    <w:rsid w:val="00FE1FBC"/>
    <w:rsid w:val="00FE30DF"/>
    <w:rsid w:val="00FE382E"/>
    <w:rsid w:val="00FF59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9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102077"/>
    <w:pPr>
      <w:keepNext/>
      <w:keepLines/>
      <w:shd w:val="clear" w:color="auto" w:fill="1054A6"/>
      <w:spacing w:before="40" w:after="0"/>
      <w:outlineLvl w:val="1"/>
    </w:pPr>
    <w:rPr>
      <w:rFonts w:ascii="Cambria" w:eastAsia="Times New Roman" w:hAnsi="Cambria" w:cstheme="majorBidi"/>
      <w:b/>
      <w:caps/>
      <w:color w:val="FFFFFF" w:themeColor="background1"/>
      <w:spacing w:val="40"/>
      <w:w w:val="110"/>
      <w:sz w:val="26"/>
      <w:szCs w:val="26"/>
      <w:lang w:eastAsia="fr-FR"/>
    </w:rPr>
  </w:style>
  <w:style w:type="paragraph" w:styleId="Titre3">
    <w:name w:val="heading 3"/>
    <w:basedOn w:val="Normal"/>
    <w:next w:val="Normal"/>
    <w:link w:val="Titre3Car"/>
    <w:uiPriority w:val="9"/>
    <w:semiHidden/>
    <w:unhideWhenUsed/>
    <w:qFormat/>
    <w:rsid w:val="00940A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9">
    <w:name w:val="heading 9"/>
    <w:basedOn w:val="Normal"/>
    <w:next w:val="Normal"/>
    <w:link w:val="Titre9Car"/>
    <w:qFormat/>
    <w:rsid w:val="0093267D"/>
    <w:pPr>
      <w:keepNext/>
      <w:overflowPunct w:val="0"/>
      <w:autoSpaceDE w:val="0"/>
      <w:autoSpaceDN w:val="0"/>
      <w:adjustRightInd w:val="0"/>
      <w:spacing w:after="0" w:line="240" w:lineRule="auto"/>
      <w:jc w:val="center"/>
      <w:textAlignment w:val="baseline"/>
      <w:outlineLvl w:val="8"/>
    </w:pPr>
    <w:rPr>
      <w:rFonts w:ascii="Bradley Hand ITC" w:eastAsia="Times New Roman" w:hAnsi="Bradley Hand ITC" w:cs="Times New Roman"/>
      <w:b/>
      <w:i/>
      <w:iCs/>
      <w:sz w:val="32"/>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C149B"/>
    <w:pPr>
      <w:suppressAutoHyphens/>
      <w:autoSpaceDN w:val="0"/>
      <w:spacing w:line="251" w:lineRule="auto"/>
      <w:ind w:left="720"/>
      <w:textAlignment w:val="baseline"/>
    </w:pPr>
    <w:rPr>
      <w:rFonts w:ascii="Calibri" w:eastAsia="Calibri" w:hAnsi="Calibri" w:cs="Times New Roman"/>
    </w:rPr>
  </w:style>
  <w:style w:type="paragraph" w:customStyle="1" w:styleId="Aucunstyledeparagraphe">
    <w:name w:val="[Aucun style de paragraphe]"/>
    <w:rsid w:val="00D0277F"/>
    <w:pPr>
      <w:widowControl w:val="0"/>
      <w:suppressAutoHyphens/>
      <w:autoSpaceDE w:val="0"/>
      <w:spacing w:after="0" w:line="288" w:lineRule="auto"/>
      <w:textAlignment w:val="center"/>
    </w:pPr>
    <w:rPr>
      <w:rFonts w:ascii="Times-Roman" w:eastAsia="Cambria" w:hAnsi="Times-Roman" w:cs="Times-Roman"/>
      <w:color w:val="000000"/>
      <w:sz w:val="24"/>
      <w:szCs w:val="24"/>
      <w:lang w:eastAsia="ar-SA"/>
    </w:rPr>
  </w:style>
  <w:style w:type="paragraph" w:styleId="Titre">
    <w:name w:val="Title"/>
    <w:basedOn w:val="Normal"/>
    <w:next w:val="Normal"/>
    <w:link w:val="TitreCar"/>
    <w:uiPriority w:val="10"/>
    <w:qFormat/>
    <w:rsid w:val="00F97B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97B50"/>
    <w:rPr>
      <w:rFonts w:asciiTheme="majorHAnsi" w:eastAsiaTheme="majorEastAsia" w:hAnsiTheme="majorHAnsi" w:cstheme="majorBidi"/>
      <w:spacing w:val="-10"/>
      <w:kern w:val="28"/>
      <w:sz w:val="56"/>
      <w:szCs w:val="56"/>
    </w:rPr>
  </w:style>
  <w:style w:type="paragraph" w:styleId="NormalWeb">
    <w:name w:val="Normal (Web)"/>
    <w:basedOn w:val="Normal"/>
    <w:rsid w:val="00756FBB"/>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771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9Car">
    <w:name w:val="Titre 9 Car"/>
    <w:basedOn w:val="Policepardfaut"/>
    <w:link w:val="Titre9"/>
    <w:rsid w:val="0093267D"/>
    <w:rPr>
      <w:rFonts w:ascii="Bradley Hand ITC" w:eastAsia="Times New Roman" w:hAnsi="Bradley Hand ITC" w:cs="Times New Roman"/>
      <w:b/>
      <w:i/>
      <w:iCs/>
      <w:sz w:val="32"/>
      <w:szCs w:val="20"/>
      <w:lang w:val="x-none" w:eastAsia="x-none"/>
    </w:rPr>
  </w:style>
  <w:style w:type="paragraph" w:styleId="Textedebulles">
    <w:name w:val="Balloon Text"/>
    <w:basedOn w:val="Normal"/>
    <w:link w:val="TextedebullesCar"/>
    <w:uiPriority w:val="99"/>
    <w:semiHidden/>
    <w:unhideWhenUsed/>
    <w:rsid w:val="0093267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3267D"/>
    <w:rPr>
      <w:rFonts w:ascii="Segoe UI" w:hAnsi="Segoe UI" w:cs="Segoe UI"/>
      <w:sz w:val="18"/>
      <w:szCs w:val="18"/>
    </w:rPr>
  </w:style>
  <w:style w:type="paragraph" w:styleId="En-tte">
    <w:name w:val="header"/>
    <w:basedOn w:val="Normal"/>
    <w:link w:val="En-tteCar"/>
    <w:uiPriority w:val="99"/>
    <w:unhideWhenUsed/>
    <w:rsid w:val="001876E9"/>
    <w:pPr>
      <w:tabs>
        <w:tab w:val="center" w:pos="4536"/>
        <w:tab w:val="right" w:pos="9072"/>
      </w:tabs>
      <w:spacing w:after="0" w:line="240" w:lineRule="auto"/>
    </w:pPr>
  </w:style>
  <w:style w:type="character" w:customStyle="1" w:styleId="En-tteCar">
    <w:name w:val="En-tête Car"/>
    <w:basedOn w:val="Policepardfaut"/>
    <w:link w:val="En-tte"/>
    <w:uiPriority w:val="99"/>
    <w:rsid w:val="001876E9"/>
  </w:style>
  <w:style w:type="paragraph" w:styleId="Pieddepage">
    <w:name w:val="footer"/>
    <w:basedOn w:val="Normal"/>
    <w:link w:val="PieddepageCar"/>
    <w:uiPriority w:val="99"/>
    <w:unhideWhenUsed/>
    <w:rsid w:val="001876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76E9"/>
  </w:style>
  <w:style w:type="paragraph" w:customStyle="1" w:styleId="CorpsA">
    <w:name w:val="Corps A"/>
    <w:rsid w:val="00917177"/>
    <w:pPr>
      <w:pBdr>
        <w:top w:val="nil"/>
        <w:left w:val="nil"/>
        <w:bottom w:val="nil"/>
        <w:right w:val="nil"/>
        <w:between w:val="nil"/>
        <w:bar w:val="nil"/>
      </w:pBdr>
    </w:pPr>
    <w:rPr>
      <w:rFonts w:ascii="Calibri" w:eastAsia="Calibri" w:hAnsi="Calibri" w:cs="Calibri"/>
      <w:color w:val="000000"/>
      <w:u w:color="000000"/>
      <w:bdr w:val="nil"/>
      <w:lang w:eastAsia="fr-FR"/>
    </w:rPr>
  </w:style>
  <w:style w:type="paragraph" w:customStyle="1" w:styleId="TITRE1">
    <w:name w:val="TITRE 1"/>
    <w:basedOn w:val="Normal"/>
    <w:link w:val="TITRE1Car"/>
    <w:qFormat/>
    <w:rsid w:val="00102077"/>
    <w:pPr>
      <w:shd w:val="clear" w:color="auto" w:fill="1054A6"/>
      <w:jc w:val="center"/>
    </w:pPr>
    <w:rPr>
      <w:rFonts w:ascii="Cambria" w:eastAsia="Times New Roman" w:hAnsi="Cambria"/>
      <w:b/>
      <w:caps/>
      <w:noProof/>
      <w:color w:val="FFFFFF"/>
      <w:spacing w:val="40"/>
      <w:w w:val="110"/>
      <w:sz w:val="52"/>
      <w:szCs w:val="78"/>
    </w:rPr>
  </w:style>
  <w:style w:type="paragraph" w:customStyle="1" w:styleId="TITRE20">
    <w:name w:val="TITRE2"/>
    <w:basedOn w:val="Normal"/>
    <w:link w:val="TITRE2Car0"/>
    <w:qFormat/>
    <w:rsid w:val="00102077"/>
    <w:pPr>
      <w:spacing w:after="0" w:line="240" w:lineRule="auto"/>
      <w:jc w:val="center"/>
    </w:pPr>
    <w:rPr>
      <w:rFonts w:ascii="Cambria" w:eastAsia="Times New Roman" w:hAnsi="Cambria"/>
      <w:b/>
      <w:color w:val="1054A6"/>
      <w:spacing w:val="4"/>
      <w:sz w:val="52"/>
      <w:szCs w:val="36"/>
      <w:lang w:eastAsia="fr-FR"/>
    </w:rPr>
  </w:style>
  <w:style w:type="character" w:customStyle="1" w:styleId="TITRE1Car">
    <w:name w:val="TITRE 1 Car"/>
    <w:basedOn w:val="Policepardfaut"/>
    <w:link w:val="TITRE1"/>
    <w:rsid w:val="00102077"/>
    <w:rPr>
      <w:rFonts w:ascii="Cambria" w:eastAsia="Times New Roman" w:hAnsi="Cambria"/>
      <w:b/>
      <w:caps/>
      <w:noProof/>
      <w:color w:val="FFFFFF"/>
      <w:spacing w:val="40"/>
      <w:w w:val="110"/>
      <w:sz w:val="52"/>
      <w:szCs w:val="78"/>
      <w:shd w:val="clear" w:color="auto" w:fill="1054A6"/>
    </w:rPr>
  </w:style>
  <w:style w:type="paragraph" w:customStyle="1" w:styleId="PROGRAMMEVILLE">
    <w:name w:val="PROGRAMME VILLE"/>
    <w:basedOn w:val="Normal"/>
    <w:link w:val="PROGRAMMEVILLECar"/>
    <w:qFormat/>
    <w:rsid w:val="00102077"/>
    <w:pPr>
      <w:shd w:val="clear" w:color="auto" w:fill="1054A6"/>
      <w:jc w:val="both"/>
    </w:pPr>
    <w:rPr>
      <w:b/>
      <w:noProof/>
      <w:color w:val="FFFFFF" w:themeColor="background1"/>
    </w:rPr>
  </w:style>
  <w:style w:type="character" w:customStyle="1" w:styleId="TITRE2Car0">
    <w:name w:val="TITRE2 Car"/>
    <w:basedOn w:val="Policepardfaut"/>
    <w:link w:val="TITRE20"/>
    <w:rsid w:val="00102077"/>
    <w:rPr>
      <w:rFonts w:ascii="Cambria" w:eastAsia="Times New Roman" w:hAnsi="Cambria"/>
      <w:b/>
      <w:color w:val="1054A6"/>
      <w:spacing w:val="4"/>
      <w:sz w:val="52"/>
      <w:szCs w:val="36"/>
      <w:lang w:eastAsia="fr-FR"/>
    </w:rPr>
  </w:style>
  <w:style w:type="paragraph" w:customStyle="1" w:styleId="EXCU">
    <w:name w:val="EXCU"/>
    <w:basedOn w:val="Normal"/>
    <w:link w:val="EXCUCar"/>
    <w:qFormat/>
    <w:rsid w:val="00586932"/>
    <w:pPr>
      <w:shd w:val="clear" w:color="auto" w:fill="CFE2F9"/>
      <w:spacing w:after="120"/>
      <w:jc w:val="right"/>
    </w:pPr>
    <w:rPr>
      <w:b/>
      <w:noProof/>
      <w:color w:val="1054A6"/>
      <w:sz w:val="24"/>
      <w:szCs w:val="24"/>
      <w:lang w:eastAsia="fr-FR"/>
    </w:rPr>
  </w:style>
  <w:style w:type="character" w:customStyle="1" w:styleId="PROGRAMMEVILLECar">
    <w:name w:val="PROGRAMME VILLE Car"/>
    <w:basedOn w:val="Policepardfaut"/>
    <w:link w:val="PROGRAMMEVILLE"/>
    <w:rsid w:val="00102077"/>
    <w:rPr>
      <w:b/>
      <w:noProof/>
      <w:color w:val="FFFFFF" w:themeColor="background1"/>
      <w:shd w:val="clear" w:color="auto" w:fill="1054A6"/>
    </w:rPr>
  </w:style>
  <w:style w:type="character" w:customStyle="1" w:styleId="EXCUCar">
    <w:name w:val="EXCU Car"/>
    <w:basedOn w:val="Policepardfaut"/>
    <w:link w:val="EXCU"/>
    <w:rsid w:val="00586932"/>
    <w:rPr>
      <w:b/>
      <w:noProof/>
      <w:color w:val="1054A6"/>
      <w:sz w:val="24"/>
      <w:szCs w:val="24"/>
      <w:shd w:val="clear" w:color="auto" w:fill="CFE2F9"/>
      <w:lang w:eastAsia="fr-FR"/>
    </w:rPr>
  </w:style>
  <w:style w:type="paragraph" w:customStyle="1" w:styleId="EXCUTEXTE">
    <w:name w:val="EXCU TEXTE"/>
    <w:basedOn w:val="EXCU"/>
    <w:link w:val="EXCUTEXTECar"/>
    <w:autoRedefine/>
    <w:qFormat/>
    <w:rsid w:val="008356E4"/>
    <w:pPr>
      <w:ind w:left="284" w:right="-142"/>
    </w:pPr>
  </w:style>
  <w:style w:type="character" w:customStyle="1" w:styleId="Titre2Car">
    <w:name w:val="Titre 2 Car"/>
    <w:basedOn w:val="Policepardfaut"/>
    <w:link w:val="Titre2"/>
    <w:uiPriority w:val="9"/>
    <w:rsid w:val="00102077"/>
    <w:rPr>
      <w:rFonts w:ascii="Cambria" w:eastAsia="Times New Roman" w:hAnsi="Cambria" w:cstheme="majorBidi"/>
      <w:b/>
      <w:caps/>
      <w:color w:val="FFFFFF" w:themeColor="background1"/>
      <w:spacing w:val="40"/>
      <w:w w:val="110"/>
      <w:sz w:val="26"/>
      <w:szCs w:val="26"/>
      <w:shd w:val="clear" w:color="auto" w:fill="1054A6"/>
      <w:lang w:eastAsia="fr-FR"/>
    </w:rPr>
  </w:style>
  <w:style w:type="character" w:customStyle="1" w:styleId="EXCUTEXTECar">
    <w:name w:val="EXCU TEXTE Car"/>
    <w:basedOn w:val="Policepardfaut"/>
    <w:link w:val="EXCUTEXTE"/>
    <w:rsid w:val="008356E4"/>
    <w:rPr>
      <w:b/>
      <w:noProof/>
      <w:color w:val="1054A6"/>
      <w:sz w:val="24"/>
      <w:szCs w:val="24"/>
      <w:shd w:val="clear" w:color="auto" w:fill="CFE2F9"/>
      <w:lang w:eastAsia="fr-FR"/>
    </w:rPr>
  </w:style>
  <w:style w:type="character" w:styleId="Rfrenceple">
    <w:name w:val="Subtle Reference"/>
    <w:basedOn w:val="Policepardfaut"/>
    <w:uiPriority w:val="31"/>
    <w:qFormat/>
    <w:rsid w:val="00CC3E58"/>
    <w:rPr>
      <w:rFonts w:ascii="Garamond" w:hAnsi="Garamond"/>
      <w:caps w:val="0"/>
      <w:smallCaps/>
      <w:color w:val="auto"/>
      <w:sz w:val="20"/>
    </w:rPr>
  </w:style>
  <w:style w:type="paragraph" w:styleId="Sansinterligne">
    <w:name w:val="No Spacing"/>
    <w:uiPriority w:val="1"/>
    <w:qFormat/>
    <w:rsid w:val="00EF2009"/>
    <w:pPr>
      <w:spacing w:after="0" w:line="240" w:lineRule="auto"/>
    </w:pPr>
  </w:style>
  <w:style w:type="paragraph" w:styleId="Corpsdetexte">
    <w:name w:val="Body Text"/>
    <w:basedOn w:val="Normal"/>
    <w:link w:val="CorpsdetexteCar"/>
    <w:uiPriority w:val="99"/>
    <w:unhideWhenUsed/>
    <w:rsid w:val="00493B93"/>
    <w:pPr>
      <w:spacing w:after="120" w:line="256" w:lineRule="auto"/>
    </w:pPr>
    <w:rPr>
      <w:rFonts w:ascii="Calibri" w:eastAsia="Calibri" w:hAnsi="Calibri" w:cs="Times New Roman"/>
      <w:sz w:val="20"/>
      <w:szCs w:val="20"/>
      <w:lang w:val="x-none" w:eastAsia="x-none"/>
    </w:rPr>
  </w:style>
  <w:style w:type="character" w:customStyle="1" w:styleId="CorpsdetexteCar">
    <w:name w:val="Corps de texte Car"/>
    <w:basedOn w:val="Policepardfaut"/>
    <w:link w:val="Corpsdetexte"/>
    <w:uiPriority w:val="99"/>
    <w:rsid w:val="00493B93"/>
    <w:rPr>
      <w:rFonts w:ascii="Calibri" w:eastAsia="Calibri" w:hAnsi="Calibri" w:cs="Times New Roman"/>
      <w:sz w:val="20"/>
      <w:szCs w:val="20"/>
      <w:lang w:val="x-none" w:eastAsia="x-none"/>
    </w:rPr>
  </w:style>
  <w:style w:type="table" w:customStyle="1" w:styleId="GridTable1LightAccent1">
    <w:name w:val="Grid Table 1 Light Accent 1"/>
    <w:basedOn w:val="TableauNormal"/>
    <w:uiPriority w:val="46"/>
    <w:rsid w:val="00493B9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lev">
    <w:name w:val="Strong"/>
    <w:aliases w:val="Prix"/>
    <w:uiPriority w:val="22"/>
    <w:qFormat/>
    <w:rsid w:val="00DF55C3"/>
    <w:rPr>
      <w:b/>
      <w:bCs/>
      <w:iCs/>
    </w:rPr>
  </w:style>
  <w:style w:type="character" w:customStyle="1" w:styleId="Titre3Car">
    <w:name w:val="Titre 3 Car"/>
    <w:basedOn w:val="Policepardfaut"/>
    <w:link w:val="Titre3"/>
    <w:uiPriority w:val="9"/>
    <w:semiHidden/>
    <w:rsid w:val="00940AD2"/>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102077"/>
    <w:pPr>
      <w:keepNext/>
      <w:keepLines/>
      <w:shd w:val="clear" w:color="auto" w:fill="1054A6"/>
      <w:spacing w:before="40" w:after="0"/>
      <w:outlineLvl w:val="1"/>
    </w:pPr>
    <w:rPr>
      <w:rFonts w:ascii="Cambria" w:eastAsia="Times New Roman" w:hAnsi="Cambria" w:cstheme="majorBidi"/>
      <w:b/>
      <w:caps/>
      <w:color w:val="FFFFFF" w:themeColor="background1"/>
      <w:spacing w:val="40"/>
      <w:w w:val="110"/>
      <w:sz w:val="26"/>
      <w:szCs w:val="26"/>
      <w:lang w:eastAsia="fr-FR"/>
    </w:rPr>
  </w:style>
  <w:style w:type="paragraph" w:styleId="Titre3">
    <w:name w:val="heading 3"/>
    <w:basedOn w:val="Normal"/>
    <w:next w:val="Normal"/>
    <w:link w:val="Titre3Car"/>
    <w:uiPriority w:val="9"/>
    <w:semiHidden/>
    <w:unhideWhenUsed/>
    <w:qFormat/>
    <w:rsid w:val="00940A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9">
    <w:name w:val="heading 9"/>
    <w:basedOn w:val="Normal"/>
    <w:next w:val="Normal"/>
    <w:link w:val="Titre9Car"/>
    <w:qFormat/>
    <w:rsid w:val="0093267D"/>
    <w:pPr>
      <w:keepNext/>
      <w:overflowPunct w:val="0"/>
      <w:autoSpaceDE w:val="0"/>
      <w:autoSpaceDN w:val="0"/>
      <w:adjustRightInd w:val="0"/>
      <w:spacing w:after="0" w:line="240" w:lineRule="auto"/>
      <w:jc w:val="center"/>
      <w:textAlignment w:val="baseline"/>
      <w:outlineLvl w:val="8"/>
    </w:pPr>
    <w:rPr>
      <w:rFonts w:ascii="Bradley Hand ITC" w:eastAsia="Times New Roman" w:hAnsi="Bradley Hand ITC" w:cs="Times New Roman"/>
      <w:b/>
      <w:i/>
      <w:iCs/>
      <w:sz w:val="32"/>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C149B"/>
    <w:pPr>
      <w:suppressAutoHyphens/>
      <w:autoSpaceDN w:val="0"/>
      <w:spacing w:line="251" w:lineRule="auto"/>
      <w:ind w:left="720"/>
      <w:textAlignment w:val="baseline"/>
    </w:pPr>
    <w:rPr>
      <w:rFonts w:ascii="Calibri" w:eastAsia="Calibri" w:hAnsi="Calibri" w:cs="Times New Roman"/>
    </w:rPr>
  </w:style>
  <w:style w:type="paragraph" w:customStyle="1" w:styleId="Aucunstyledeparagraphe">
    <w:name w:val="[Aucun style de paragraphe]"/>
    <w:rsid w:val="00D0277F"/>
    <w:pPr>
      <w:widowControl w:val="0"/>
      <w:suppressAutoHyphens/>
      <w:autoSpaceDE w:val="0"/>
      <w:spacing w:after="0" w:line="288" w:lineRule="auto"/>
      <w:textAlignment w:val="center"/>
    </w:pPr>
    <w:rPr>
      <w:rFonts w:ascii="Times-Roman" w:eastAsia="Cambria" w:hAnsi="Times-Roman" w:cs="Times-Roman"/>
      <w:color w:val="000000"/>
      <w:sz w:val="24"/>
      <w:szCs w:val="24"/>
      <w:lang w:eastAsia="ar-SA"/>
    </w:rPr>
  </w:style>
  <w:style w:type="paragraph" w:styleId="Titre">
    <w:name w:val="Title"/>
    <w:basedOn w:val="Normal"/>
    <w:next w:val="Normal"/>
    <w:link w:val="TitreCar"/>
    <w:uiPriority w:val="10"/>
    <w:qFormat/>
    <w:rsid w:val="00F97B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97B50"/>
    <w:rPr>
      <w:rFonts w:asciiTheme="majorHAnsi" w:eastAsiaTheme="majorEastAsia" w:hAnsiTheme="majorHAnsi" w:cstheme="majorBidi"/>
      <w:spacing w:val="-10"/>
      <w:kern w:val="28"/>
      <w:sz w:val="56"/>
      <w:szCs w:val="56"/>
    </w:rPr>
  </w:style>
  <w:style w:type="paragraph" w:styleId="NormalWeb">
    <w:name w:val="Normal (Web)"/>
    <w:basedOn w:val="Normal"/>
    <w:rsid w:val="00756FBB"/>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771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9Car">
    <w:name w:val="Titre 9 Car"/>
    <w:basedOn w:val="Policepardfaut"/>
    <w:link w:val="Titre9"/>
    <w:rsid w:val="0093267D"/>
    <w:rPr>
      <w:rFonts w:ascii="Bradley Hand ITC" w:eastAsia="Times New Roman" w:hAnsi="Bradley Hand ITC" w:cs="Times New Roman"/>
      <w:b/>
      <w:i/>
      <w:iCs/>
      <w:sz w:val="32"/>
      <w:szCs w:val="20"/>
      <w:lang w:val="x-none" w:eastAsia="x-none"/>
    </w:rPr>
  </w:style>
  <w:style w:type="paragraph" w:styleId="Textedebulles">
    <w:name w:val="Balloon Text"/>
    <w:basedOn w:val="Normal"/>
    <w:link w:val="TextedebullesCar"/>
    <w:uiPriority w:val="99"/>
    <w:semiHidden/>
    <w:unhideWhenUsed/>
    <w:rsid w:val="0093267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3267D"/>
    <w:rPr>
      <w:rFonts w:ascii="Segoe UI" w:hAnsi="Segoe UI" w:cs="Segoe UI"/>
      <w:sz w:val="18"/>
      <w:szCs w:val="18"/>
    </w:rPr>
  </w:style>
  <w:style w:type="paragraph" w:styleId="En-tte">
    <w:name w:val="header"/>
    <w:basedOn w:val="Normal"/>
    <w:link w:val="En-tteCar"/>
    <w:uiPriority w:val="99"/>
    <w:unhideWhenUsed/>
    <w:rsid w:val="001876E9"/>
    <w:pPr>
      <w:tabs>
        <w:tab w:val="center" w:pos="4536"/>
        <w:tab w:val="right" w:pos="9072"/>
      </w:tabs>
      <w:spacing w:after="0" w:line="240" w:lineRule="auto"/>
    </w:pPr>
  </w:style>
  <w:style w:type="character" w:customStyle="1" w:styleId="En-tteCar">
    <w:name w:val="En-tête Car"/>
    <w:basedOn w:val="Policepardfaut"/>
    <w:link w:val="En-tte"/>
    <w:uiPriority w:val="99"/>
    <w:rsid w:val="001876E9"/>
  </w:style>
  <w:style w:type="paragraph" w:styleId="Pieddepage">
    <w:name w:val="footer"/>
    <w:basedOn w:val="Normal"/>
    <w:link w:val="PieddepageCar"/>
    <w:uiPriority w:val="99"/>
    <w:unhideWhenUsed/>
    <w:rsid w:val="001876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76E9"/>
  </w:style>
  <w:style w:type="paragraph" w:customStyle="1" w:styleId="CorpsA">
    <w:name w:val="Corps A"/>
    <w:rsid w:val="00917177"/>
    <w:pPr>
      <w:pBdr>
        <w:top w:val="nil"/>
        <w:left w:val="nil"/>
        <w:bottom w:val="nil"/>
        <w:right w:val="nil"/>
        <w:between w:val="nil"/>
        <w:bar w:val="nil"/>
      </w:pBdr>
    </w:pPr>
    <w:rPr>
      <w:rFonts w:ascii="Calibri" w:eastAsia="Calibri" w:hAnsi="Calibri" w:cs="Calibri"/>
      <w:color w:val="000000"/>
      <w:u w:color="000000"/>
      <w:bdr w:val="nil"/>
      <w:lang w:eastAsia="fr-FR"/>
    </w:rPr>
  </w:style>
  <w:style w:type="paragraph" w:customStyle="1" w:styleId="TITRE1">
    <w:name w:val="TITRE 1"/>
    <w:basedOn w:val="Normal"/>
    <w:link w:val="TITRE1Car"/>
    <w:qFormat/>
    <w:rsid w:val="00102077"/>
    <w:pPr>
      <w:shd w:val="clear" w:color="auto" w:fill="1054A6"/>
      <w:jc w:val="center"/>
    </w:pPr>
    <w:rPr>
      <w:rFonts w:ascii="Cambria" w:eastAsia="Times New Roman" w:hAnsi="Cambria"/>
      <w:b/>
      <w:caps/>
      <w:noProof/>
      <w:color w:val="FFFFFF"/>
      <w:spacing w:val="40"/>
      <w:w w:val="110"/>
      <w:sz w:val="52"/>
      <w:szCs w:val="78"/>
    </w:rPr>
  </w:style>
  <w:style w:type="paragraph" w:customStyle="1" w:styleId="TITRE20">
    <w:name w:val="TITRE2"/>
    <w:basedOn w:val="Normal"/>
    <w:link w:val="TITRE2Car0"/>
    <w:qFormat/>
    <w:rsid w:val="00102077"/>
    <w:pPr>
      <w:spacing w:after="0" w:line="240" w:lineRule="auto"/>
      <w:jc w:val="center"/>
    </w:pPr>
    <w:rPr>
      <w:rFonts w:ascii="Cambria" w:eastAsia="Times New Roman" w:hAnsi="Cambria"/>
      <w:b/>
      <w:color w:val="1054A6"/>
      <w:spacing w:val="4"/>
      <w:sz w:val="52"/>
      <w:szCs w:val="36"/>
      <w:lang w:eastAsia="fr-FR"/>
    </w:rPr>
  </w:style>
  <w:style w:type="character" w:customStyle="1" w:styleId="TITRE1Car">
    <w:name w:val="TITRE 1 Car"/>
    <w:basedOn w:val="Policepardfaut"/>
    <w:link w:val="TITRE1"/>
    <w:rsid w:val="00102077"/>
    <w:rPr>
      <w:rFonts w:ascii="Cambria" w:eastAsia="Times New Roman" w:hAnsi="Cambria"/>
      <w:b/>
      <w:caps/>
      <w:noProof/>
      <w:color w:val="FFFFFF"/>
      <w:spacing w:val="40"/>
      <w:w w:val="110"/>
      <w:sz w:val="52"/>
      <w:szCs w:val="78"/>
      <w:shd w:val="clear" w:color="auto" w:fill="1054A6"/>
    </w:rPr>
  </w:style>
  <w:style w:type="paragraph" w:customStyle="1" w:styleId="PROGRAMMEVILLE">
    <w:name w:val="PROGRAMME VILLE"/>
    <w:basedOn w:val="Normal"/>
    <w:link w:val="PROGRAMMEVILLECar"/>
    <w:qFormat/>
    <w:rsid w:val="00102077"/>
    <w:pPr>
      <w:shd w:val="clear" w:color="auto" w:fill="1054A6"/>
      <w:jc w:val="both"/>
    </w:pPr>
    <w:rPr>
      <w:b/>
      <w:noProof/>
      <w:color w:val="FFFFFF" w:themeColor="background1"/>
    </w:rPr>
  </w:style>
  <w:style w:type="character" w:customStyle="1" w:styleId="TITRE2Car0">
    <w:name w:val="TITRE2 Car"/>
    <w:basedOn w:val="Policepardfaut"/>
    <w:link w:val="TITRE20"/>
    <w:rsid w:val="00102077"/>
    <w:rPr>
      <w:rFonts w:ascii="Cambria" w:eastAsia="Times New Roman" w:hAnsi="Cambria"/>
      <w:b/>
      <w:color w:val="1054A6"/>
      <w:spacing w:val="4"/>
      <w:sz w:val="52"/>
      <w:szCs w:val="36"/>
      <w:lang w:eastAsia="fr-FR"/>
    </w:rPr>
  </w:style>
  <w:style w:type="paragraph" w:customStyle="1" w:styleId="EXCU">
    <w:name w:val="EXCU"/>
    <w:basedOn w:val="Normal"/>
    <w:link w:val="EXCUCar"/>
    <w:qFormat/>
    <w:rsid w:val="00586932"/>
    <w:pPr>
      <w:shd w:val="clear" w:color="auto" w:fill="CFE2F9"/>
      <w:spacing w:after="120"/>
      <w:jc w:val="right"/>
    </w:pPr>
    <w:rPr>
      <w:b/>
      <w:noProof/>
      <w:color w:val="1054A6"/>
      <w:sz w:val="24"/>
      <w:szCs w:val="24"/>
      <w:lang w:eastAsia="fr-FR"/>
    </w:rPr>
  </w:style>
  <w:style w:type="character" w:customStyle="1" w:styleId="PROGRAMMEVILLECar">
    <w:name w:val="PROGRAMME VILLE Car"/>
    <w:basedOn w:val="Policepardfaut"/>
    <w:link w:val="PROGRAMMEVILLE"/>
    <w:rsid w:val="00102077"/>
    <w:rPr>
      <w:b/>
      <w:noProof/>
      <w:color w:val="FFFFFF" w:themeColor="background1"/>
      <w:shd w:val="clear" w:color="auto" w:fill="1054A6"/>
    </w:rPr>
  </w:style>
  <w:style w:type="character" w:customStyle="1" w:styleId="EXCUCar">
    <w:name w:val="EXCU Car"/>
    <w:basedOn w:val="Policepardfaut"/>
    <w:link w:val="EXCU"/>
    <w:rsid w:val="00586932"/>
    <w:rPr>
      <w:b/>
      <w:noProof/>
      <w:color w:val="1054A6"/>
      <w:sz w:val="24"/>
      <w:szCs w:val="24"/>
      <w:shd w:val="clear" w:color="auto" w:fill="CFE2F9"/>
      <w:lang w:eastAsia="fr-FR"/>
    </w:rPr>
  </w:style>
  <w:style w:type="paragraph" w:customStyle="1" w:styleId="EXCUTEXTE">
    <w:name w:val="EXCU TEXTE"/>
    <w:basedOn w:val="EXCU"/>
    <w:link w:val="EXCUTEXTECar"/>
    <w:autoRedefine/>
    <w:qFormat/>
    <w:rsid w:val="008356E4"/>
    <w:pPr>
      <w:ind w:left="284" w:right="-142"/>
    </w:pPr>
  </w:style>
  <w:style w:type="character" w:customStyle="1" w:styleId="Titre2Car">
    <w:name w:val="Titre 2 Car"/>
    <w:basedOn w:val="Policepardfaut"/>
    <w:link w:val="Titre2"/>
    <w:uiPriority w:val="9"/>
    <w:rsid w:val="00102077"/>
    <w:rPr>
      <w:rFonts w:ascii="Cambria" w:eastAsia="Times New Roman" w:hAnsi="Cambria" w:cstheme="majorBidi"/>
      <w:b/>
      <w:caps/>
      <w:color w:val="FFFFFF" w:themeColor="background1"/>
      <w:spacing w:val="40"/>
      <w:w w:val="110"/>
      <w:sz w:val="26"/>
      <w:szCs w:val="26"/>
      <w:shd w:val="clear" w:color="auto" w:fill="1054A6"/>
      <w:lang w:eastAsia="fr-FR"/>
    </w:rPr>
  </w:style>
  <w:style w:type="character" w:customStyle="1" w:styleId="EXCUTEXTECar">
    <w:name w:val="EXCU TEXTE Car"/>
    <w:basedOn w:val="Policepardfaut"/>
    <w:link w:val="EXCUTEXTE"/>
    <w:rsid w:val="008356E4"/>
    <w:rPr>
      <w:b/>
      <w:noProof/>
      <w:color w:val="1054A6"/>
      <w:sz w:val="24"/>
      <w:szCs w:val="24"/>
      <w:shd w:val="clear" w:color="auto" w:fill="CFE2F9"/>
      <w:lang w:eastAsia="fr-FR"/>
    </w:rPr>
  </w:style>
  <w:style w:type="character" w:styleId="Rfrenceple">
    <w:name w:val="Subtle Reference"/>
    <w:basedOn w:val="Policepardfaut"/>
    <w:uiPriority w:val="31"/>
    <w:qFormat/>
    <w:rsid w:val="00CC3E58"/>
    <w:rPr>
      <w:rFonts w:ascii="Garamond" w:hAnsi="Garamond"/>
      <w:caps w:val="0"/>
      <w:smallCaps/>
      <w:color w:val="auto"/>
      <w:sz w:val="20"/>
    </w:rPr>
  </w:style>
  <w:style w:type="paragraph" w:styleId="Sansinterligne">
    <w:name w:val="No Spacing"/>
    <w:uiPriority w:val="1"/>
    <w:qFormat/>
    <w:rsid w:val="00EF2009"/>
    <w:pPr>
      <w:spacing w:after="0" w:line="240" w:lineRule="auto"/>
    </w:pPr>
  </w:style>
  <w:style w:type="paragraph" w:styleId="Corpsdetexte">
    <w:name w:val="Body Text"/>
    <w:basedOn w:val="Normal"/>
    <w:link w:val="CorpsdetexteCar"/>
    <w:uiPriority w:val="99"/>
    <w:unhideWhenUsed/>
    <w:rsid w:val="00493B93"/>
    <w:pPr>
      <w:spacing w:after="120" w:line="256" w:lineRule="auto"/>
    </w:pPr>
    <w:rPr>
      <w:rFonts w:ascii="Calibri" w:eastAsia="Calibri" w:hAnsi="Calibri" w:cs="Times New Roman"/>
      <w:sz w:val="20"/>
      <w:szCs w:val="20"/>
      <w:lang w:val="x-none" w:eastAsia="x-none"/>
    </w:rPr>
  </w:style>
  <w:style w:type="character" w:customStyle="1" w:styleId="CorpsdetexteCar">
    <w:name w:val="Corps de texte Car"/>
    <w:basedOn w:val="Policepardfaut"/>
    <w:link w:val="Corpsdetexte"/>
    <w:uiPriority w:val="99"/>
    <w:rsid w:val="00493B93"/>
    <w:rPr>
      <w:rFonts w:ascii="Calibri" w:eastAsia="Calibri" w:hAnsi="Calibri" w:cs="Times New Roman"/>
      <w:sz w:val="20"/>
      <w:szCs w:val="20"/>
      <w:lang w:val="x-none" w:eastAsia="x-none"/>
    </w:rPr>
  </w:style>
  <w:style w:type="table" w:customStyle="1" w:styleId="GridTable1LightAccent1">
    <w:name w:val="Grid Table 1 Light Accent 1"/>
    <w:basedOn w:val="TableauNormal"/>
    <w:uiPriority w:val="46"/>
    <w:rsid w:val="00493B9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lev">
    <w:name w:val="Strong"/>
    <w:aliases w:val="Prix"/>
    <w:uiPriority w:val="22"/>
    <w:qFormat/>
    <w:rsid w:val="00DF55C3"/>
    <w:rPr>
      <w:b/>
      <w:bCs/>
      <w:iCs/>
    </w:rPr>
  </w:style>
  <w:style w:type="character" w:customStyle="1" w:styleId="Titre3Car">
    <w:name w:val="Titre 3 Car"/>
    <w:basedOn w:val="Policepardfaut"/>
    <w:link w:val="Titre3"/>
    <w:uiPriority w:val="9"/>
    <w:semiHidden/>
    <w:rsid w:val="00940AD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0968">
      <w:bodyDiv w:val="1"/>
      <w:marLeft w:val="0"/>
      <w:marRight w:val="0"/>
      <w:marTop w:val="0"/>
      <w:marBottom w:val="0"/>
      <w:divBdr>
        <w:top w:val="none" w:sz="0" w:space="0" w:color="auto"/>
        <w:left w:val="none" w:sz="0" w:space="0" w:color="auto"/>
        <w:bottom w:val="none" w:sz="0" w:space="0" w:color="auto"/>
        <w:right w:val="none" w:sz="0" w:space="0" w:color="auto"/>
      </w:divBdr>
    </w:div>
    <w:div w:id="171140561">
      <w:bodyDiv w:val="1"/>
      <w:marLeft w:val="0"/>
      <w:marRight w:val="0"/>
      <w:marTop w:val="0"/>
      <w:marBottom w:val="0"/>
      <w:divBdr>
        <w:top w:val="none" w:sz="0" w:space="0" w:color="auto"/>
        <w:left w:val="none" w:sz="0" w:space="0" w:color="auto"/>
        <w:bottom w:val="none" w:sz="0" w:space="0" w:color="auto"/>
        <w:right w:val="none" w:sz="0" w:space="0" w:color="auto"/>
      </w:divBdr>
    </w:div>
    <w:div w:id="201092010">
      <w:bodyDiv w:val="1"/>
      <w:marLeft w:val="0"/>
      <w:marRight w:val="0"/>
      <w:marTop w:val="0"/>
      <w:marBottom w:val="0"/>
      <w:divBdr>
        <w:top w:val="none" w:sz="0" w:space="0" w:color="auto"/>
        <w:left w:val="none" w:sz="0" w:space="0" w:color="auto"/>
        <w:bottom w:val="none" w:sz="0" w:space="0" w:color="auto"/>
        <w:right w:val="none" w:sz="0" w:space="0" w:color="auto"/>
      </w:divBdr>
    </w:div>
    <w:div w:id="511918650">
      <w:bodyDiv w:val="1"/>
      <w:marLeft w:val="0"/>
      <w:marRight w:val="0"/>
      <w:marTop w:val="0"/>
      <w:marBottom w:val="0"/>
      <w:divBdr>
        <w:top w:val="none" w:sz="0" w:space="0" w:color="auto"/>
        <w:left w:val="none" w:sz="0" w:space="0" w:color="auto"/>
        <w:bottom w:val="none" w:sz="0" w:space="0" w:color="auto"/>
        <w:right w:val="none" w:sz="0" w:space="0" w:color="auto"/>
      </w:divBdr>
    </w:div>
    <w:div w:id="596913838">
      <w:bodyDiv w:val="1"/>
      <w:marLeft w:val="0"/>
      <w:marRight w:val="0"/>
      <w:marTop w:val="0"/>
      <w:marBottom w:val="0"/>
      <w:divBdr>
        <w:top w:val="none" w:sz="0" w:space="0" w:color="auto"/>
        <w:left w:val="none" w:sz="0" w:space="0" w:color="auto"/>
        <w:bottom w:val="none" w:sz="0" w:space="0" w:color="auto"/>
        <w:right w:val="none" w:sz="0" w:space="0" w:color="auto"/>
      </w:divBdr>
    </w:div>
    <w:div w:id="761142370">
      <w:bodyDiv w:val="1"/>
      <w:marLeft w:val="0"/>
      <w:marRight w:val="0"/>
      <w:marTop w:val="0"/>
      <w:marBottom w:val="0"/>
      <w:divBdr>
        <w:top w:val="none" w:sz="0" w:space="0" w:color="auto"/>
        <w:left w:val="none" w:sz="0" w:space="0" w:color="auto"/>
        <w:bottom w:val="none" w:sz="0" w:space="0" w:color="auto"/>
        <w:right w:val="none" w:sz="0" w:space="0" w:color="auto"/>
      </w:divBdr>
    </w:div>
    <w:div w:id="779567260">
      <w:bodyDiv w:val="1"/>
      <w:marLeft w:val="0"/>
      <w:marRight w:val="0"/>
      <w:marTop w:val="0"/>
      <w:marBottom w:val="0"/>
      <w:divBdr>
        <w:top w:val="none" w:sz="0" w:space="0" w:color="auto"/>
        <w:left w:val="none" w:sz="0" w:space="0" w:color="auto"/>
        <w:bottom w:val="none" w:sz="0" w:space="0" w:color="auto"/>
        <w:right w:val="none" w:sz="0" w:space="0" w:color="auto"/>
      </w:divBdr>
    </w:div>
    <w:div w:id="785468235">
      <w:bodyDiv w:val="1"/>
      <w:marLeft w:val="0"/>
      <w:marRight w:val="0"/>
      <w:marTop w:val="0"/>
      <w:marBottom w:val="0"/>
      <w:divBdr>
        <w:top w:val="none" w:sz="0" w:space="0" w:color="auto"/>
        <w:left w:val="none" w:sz="0" w:space="0" w:color="auto"/>
        <w:bottom w:val="none" w:sz="0" w:space="0" w:color="auto"/>
        <w:right w:val="none" w:sz="0" w:space="0" w:color="auto"/>
      </w:divBdr>
    </w:div>
    <w:div w:id="792020229">
      <w:bodyDiv w:val="1"/>
      <w:marLeft w:val="0"/>
      <w:marRight w:val="0"/>
      <w:marTop w:val="0"/>
      <w:marBottom w:val="0"/>
      <w:divBdr>
        <w:top w:val="none" w:sz="0" w:space="0" w:color="auto"/>
        <w:left w:val="none" w:sz="0" w:space="0" w:color="auto"/>
        <w:bottom w:val="none" w:sz="0" w:space="0" w:color="auto"/>
        <w:right w:val="none" w:sz="0" w:space="0" w:color="auto"/>
      </w:divBdr>
    </w:div>
    <w:div w:id="958414434">
      <w:bodyDiv w:val="1"/>
      <w:marLeft w:val="0"/>
      <w:marRight w:val="0"/>
      <w:marTop w:val="0"/>
      <w:marBottom w:val="0"/>
      <w:divBdr>
        <w:top w:val="none" w:sz="0" w:space="0" w:color="auto"/>
        <w:left w:val="none" w:sz="0" w:space="0" w:color="auto"/>
        <w:bottom w:val="none" w:sz="0" w:space="0" w:color="auto"/>
        <w:right w:val="none" w:sz="0" w:space="0" w:color="auto"/>
      </w:divBdr>
    </w:div>
    <w:div w:id="973297077">
      <w:bodyDiv w:val="1"/>
      <w:marLeft w:val="0"/>
      <w:marRight w:val="0"/>
      <w:marTop w:val="0"/>
      <w:marBottom w:val="0"/>
      <w:divBdr>
        <w:top w:val="none" w:sz="0" w:space="0" w:color="auto"/>
        <w:left w:val="none" w:sz="0" w:space="0" w:color="auto"/>
        <w:bottom w:val="none" w:sz="0" w:space="0" w:color="auto"/>
        <w:right w:val="none" w:sz="0" w:space="0" w:color="auto"/>
      </w:divBdr>
    </w:div>
    <w:div w:id="987710802">
      <w:bodyDiv w:val="1"/>
      <w:marLeft w:val="0"/>
      <w:marRight w:val="0"/>
      <w:marTop w:val="0"/>
      <w:marBottom w:val="0"/>
      <w:divBdr>
        <w:top w:val="none" w:sz="0" w:space="0" w:color="auto"/>
        <w:left w:val="none" w:sz="0" w:space="0" w:color="auto"/>
        <w:bottom w:val="none" w:sz="0" w:space="0" w:color="auto"/>
        <w:right w:val="none" w:sz="0" w:space="0" w:color="auto"/>
      </w:divBdr>
    </w:div>
    <w:div w:id="1012495200">
      <w:bodyDiv w:val="1"/>
      <w:marLeft w:val="0"/>
      <w:marRight w:val="0"/>
      <w:marTop w:val="0"/>
      <w:marBottom w:val="0"/>
      <w:divBdr>
        <w:top w:val="none" w:sz="0" w:space="0" w:color="auto"/>
        <w:left w:val="none" w:sz="0" w:space="0" w:color="auto"/>
        <w:bottom w:val="none" w:sz="0" w:space="0" w:color="auto"/>
        <w:right w:val="none" w:sz="0" w:space="0" w:color="auto"/>
      </w:divBdr>
    </w:div>
    <w:div w:id="1446383702">
      <w:bodyDiv w:val="1"/>
      <w:marLeft w:val="0"/>
      <w:marRight w:val="0"/>
      <w:marTop w:val="0"/>
      <w:marBottom w:val="0"/>
      <w:divBdr>
        <w:top w:val="none" w:sz="0" w:space="0" w:color="auto"/>
        <w:left w:val="none" w:sz="0" w:space="0" w:color="auto"/>
        <w:bottom w:val="none" w:sz="0" w:space="0" w:color="auto"/>
        <w:right w:val="none" w:sz="0" w:space="0" w:color="auto"/>
      </w:divBdr>
    </w:div>
    <w:div w:id="1508132107">
      <w:bodyDiv w:val="1"/>
      <w:marLeft w:val="0"/>
      <w:marRight w:val="0"/>
      <w:marTop w:val="0"/>
      <w:marBottom w:val="0"/>
      <w:divBdr>
        <w:top w:val="none" w:sz="0" w:space="0" w:color="auto"/>
        <w:left w:val="none" w:sz="0" w:space="0" w:color="auto"/>
        <w:bottom w:val="none" w:sz="0" w:space="0" w:color="auto"/>
        <w:right w:val="none" w:sz="0" w:space="0" w:color="auto"/>
      </w:divBdr>
    </w:div>
    <w:div w:id="1656373147">
      <w:bodyDiv w:val="1"/>
      <w:marLeft w:val="0"/>
      <w:marRight w:val="0"/>
      <w:marTop w:val="0"/>
      <w:marBottom w:val="0"/>
      <w:divBdr>
        <w:top w:val="none" w:sz="0" w:space="0" w:color="auto"/>
        <w:left w:val="none" w:sz="0" w:space="0" w:color="auto"/>
        <w:bottom w:val="none" w:sz="0" w:space="0" w:color="auto"/>
        <w:right w:val="none" w:sz="0" w:space="0" w:color="auto"/>
      </w:divBdr>
    </w:div>
    <w:div w:id="1682127156">
      <w:bodyDiv w:val="1"/>
      <w:marLeft w:val="0"/>
      <w:marRight w:val="0"/>
      <w:marTop w:val="0"/>
      <w:marBottom w:val="0"/>
      <w:divBdr>
        <w:top w:val="none" w:sz="0" w:space="0" w:color="auto"/>
        <w:left w:val="none" w:sz="0" w:space="0" w:color="auto"/>
        <w:bottom w:val="none" w:sz="0" w:space="0" w:color="auto"/>
        <w:right w:val="none" w:sz="0" w:space="0" w:color="auto"/>
      </w:divBdr>
    </w:div>
    <w:div w:id="1738892022">
      <w:bodyDiv w:val="1"/>
      <w:marLeft w:val="0"/>
      <w:marRight w:val="0"/>
      <w:marTop w:val="0"/>
      <w:marBottom w:val="0"/>
      <w:divBdr>
        <w:top w:val="none" w:sz="0" w:space="0" w:color="auto"/>
        <w:left w:val="none" w:sz="0" w:space="0" w:color="auto"/>
        <w:bottom w:val="none" w:sz="0" w:space="0" w:color="auto"/>
        <w:right w:val="none" w:sz="0" w:space="0" w:color="auto"/>
      </w:divBdr>
    </w:div>
    <w:div w:id="1782719793">
      <w:bodyDiv w:val="1"/>
      <w:marLeft w:val="0"/>
      <w:marRight w:val="0"/>
      <w:marTop w:val="0"/>
      <w:marBottom w:val="0"/>
      <w:divBdr>
        <w:top w:val="none" w:sz="0" w:space="0" w:color="auto"/>
        <w:left w:val="none" w:sz="0" w:space="0" w:color="auto"/>
        <w:bottom w:val="none" w:sz="0" w:space="0" w:color="auto"/>
        <w:right w:val="none" w:sz="0" w:space="0" w:color="auto"/>
      </w:divBdr>
    </w:div>
    <w:div w:id="1886330854">
      <w:bodyDiv w:val="1"/>
      <w:marLeft w:val="0"/>
      <w:marRight w:val="0"/>
      <w:marTop w:val="0"/>
      <w:marBottom w:val="0"/>
      <w:divBdr>
        <w:top w:val="none" w:sz="0" w:space="0" w:color="auto"/>
        <w:left w:val="none" w:sz="0" w:space="0" w:color="auto"/>
        <w:bottom w:val="none" w:sz="0" w:space="0" w:color="auto"/>
        <w:right w:val="none" w:sz="0" w:space="0" w:color="auto"/>
      </w:divBdr>
    </w:div>
    <w:div w:id="1928075640">
      <w:bodyDiv w:val="1"/>
      <w:marLeft w:val="0"/>
      <w:marRight w:val="0"/>
      <w:marTop w:val="0"/>
      <w:marBottom w:val="0"/>
      <w:divBdr>
        <w:top w:val="none" w:sz="0" w:space="0" w:color="auto"/>
        <w:left w:val="none" w:sz="0" w:space="0" w:color="auto"/>
        <w:bottom w:val="none" w:sz="0" w:space="0" w:color="auto"/>
        <w:right w:val="none" w:sz="0" w:space="0" w:color="auto"/>
      </w:divBdr>
    </w:div>
    <w:div w:id="1944264460">
      <w:bodyDiv w:val="1"/>
      <w:marLeft w:val="0"/>
      <w:marRight w:val="0"/>
      <w:marTop w:val="0"/>
      <w:marBottom w:val="0"/>
      <w:divBdr>
        <w:top w:val="none" w:sz="0" w:space="0" w:color="auto"/>
        <w:left w:val="none" w:sz="0" w:space="0" w:color="auto"/>
        <w:bottom w:val="none" w:sz="0" w:space="0" w:color="auto"/>
        <w:right w:val="none" w:sz="0" w:space="0" w:color="auto"/>
      </w:divBdr>
    </w:div>
    <w:div w:id="2008508957">
      <w:bodyDiv w:val="1"/>
      <w:marLeft w:val="0"/>
      <w:marRight w:val="0"/>
      <w:marTop w:val="0"/>
      <w:marBottom w:val="0"/>
      <w:divBdr>
        <w:top w:val="none" w:sz="0" w:space="0" w:color="auto"/>
        <w:left w:val="none" w:sz="0" w:space="0" w:color="auto"/>
        <w:bottom w:val="none" w:sz="0" w:space="0" w:color="auto"/>
        <w:right w:val="none" w:sz="0" w:space="0" w:color="auto"/>
      </w:divBdr>
    </w:div>
    <w:div w:id="2102142275">
      <w:bodyDiv w:val="1"/>
      <w:marLeft w:val="0"/>
      <w:marRight w:val="0"/>
      <w:marTop w:val="0"/>
      <w:marBottom w:val="0"/>
      <w:divBdr>
        <w:top w:val="none" w:sz="0" w:space="0" w:color="auto"/>
        <w:left w:val="none" w:sz="0" w:space="0" w:color="auto"/>
        <w:bottom w:val="none" w:sz="0" w:space="0" w:color="auto"/>
        <w:right w:val="none" w:sz="0" w:space="0" w:color="auto"/>
      </w:divBdr>
    </w:div>
    <w:div w:id="214377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2AD59-7061-40B1-94B3-C0D7DE99E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4768</Words>
  <Characters>26229</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Tiago GUERREIRO</dc:creator>
  <cp:lastModifiedBy> </cp:lastModifiedBy>
  <cp:revision>2</cp:revision>
  <cp:lastPrinted>2021-04-01T08:25:00Z</cp:lastPrinted>
  <dcterms:created xsi:type="dcterms:W3CDTF">2021-12-03T10:10:00Z</dcterms:created>
  <dcterms:modified xsi:type="dcterms:W3CDTF">2021-12-03T10:10:00Z</dcterms:modified>
</cp:coreProperties>
</file>